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E34" w:rsidRPr="000E5120" w:rsidRDefault="00F90E34" w:rsidP="00F90E34">
      <w:pPr>
        <w:jc w:val="center"/>
        <w:rPr>
          <w:rFonts w:ascii="Times New Roman" w:hAnsi="Times New Roman"/>
          <w:b/>
          <w:sz w:val="24"/>
          <w:szCs w:val="24"/>
          <w:lang w:val="uk-UA"/>
        </w:rPr>
      </w:pPr>
      <w:r w:rsidRPr="000E5120">
        <w:rPr>
          <w:rFonts w:ascii="Times New Roman" w:hAnsi="Times New Roman"/>
          <w:b/>
          <w:sz w:val="24"/>
          <w:szCs w:val="24"/>
          <w:lang w:val="uk-UA"/>
        </w:rPr>
        <w:t>МІНІСТЕРСТВО ОСВІТИ І НАУКИ УКРАЇНИ</w:t>
      </w:r>
    </w:p>
    <w:p w:rsidR="00F90E34" w:rsidRPr="000E5120" w:rsidRDefault="00F90E34" w:rsidP="00F90E34">
      <w:pPr>
        <w:jc w:val="center"/>
        <w:rPr>
          <w:rFonts w:ascii="Times New Roman" w:hAnsi="Times New Roman"/>
          <w:b/>
          <w:sz w:val="24"/>
          <w:szCs w:val="24"/>
          <w:lang w:val="uk-UA"/>
        </w:rPr>
      </w:pPr>
      <w:r w:rsidRPr="000E5120">
        <w:rPr>
          <w:rFonts w:ascii="Times New Roman" w:hAnsi="Times New Roman"/>
          <w:b/>
          <w:sz w:val="24"/>
          <w:szCs w:val="24"/>
          <w:lang w:val="uk-UA"/>
        </w:rPr>
        <w:t>ХЕРСОНСЬКИЙ ДЕРЖАВНИЙ УНІВЕРСИТЕТ</w:t>
      </w:r>
    </w:p>
    <w:p w:rsidR="00F90E34" w:rsidRPr="000E5120" w:rsidRDefault="00F90E34" w:rsidP="00F90E34">
      <w:pPr>
        <w:jc w:val="center"/>
        <w:rPr>
          <w:rFonts w:ascii="Times New Roman" w:hAnsi="Times New Roman"/>
          <w:b/>
          <w:sz w:val="24"/>
          <w:szCs w:val="24"/>
          <w:lang w:val="uk-UA"/>
        </w:rPr>
      </w:pPr>
      <w:r w:rsidRPr="000E5120">
        <w:rPr>
          <w:rFonts w:ascii="Times New Roman" w:hAnsi="Times New Roman"/>
          <w:b/>
          <w:sz w:val="24"/>
          <w:szCs w:val="24"/>
          <w:lang w:val="uk-UA"/>
        </w:rPr>
        <w:t>ПЕДАГОГІЧНИЙ ФАКУЛЬТЕТ</w:t>
      </w:r>
    </w:p>
    <w:p w:rsidR="00F90E34" w:rsidRPr="000E5120" w:rsidRDefault="00F90E34" w:rsidP="00F90E34">
      <w:pPr>
        <w:jc w:val="center"/>
        <w:rPr>
          <w:rFonts w:ascii="Times New Roman" w:hAnsi="Times New Roman"/>
          <w:b/>
          <w:sz w:val="24"/>
          <w:szCs w:val="24"/>
          <w:lang w:val="uk-UA"/>
        </w:rPr>
      </w:pPr>
      <w:r w:rsidRPr="000E5120">
        <w:rPr>
          <w:rFonts w:ascii="Times New Roman" w:hAnsi="Times New Roman"/>
          <w:b/>
          <w:sz w:val="24"/>
          <w:szCs w:val="24"/>
          <w:lang w:val="uk-UA"/>
        </w:rPr>
        <w:t>КАФЕДРА СПЕЦІАЛЬНОЇ ОСВІТИ</w:t>
      </w:r>
    </w:p>
    <w:p w:rsidR="00F90E34" w:rsidRPr="000E5120" w:rsidRDefault="00F90E34" w:rsidP="00F90E34">
      <w:pPr>
        <w:pStyle w:val="a4"/>
        <w:ind w:left="6663"/>
        <w:rPr>
          <w:sz w:val="24"/>
          <w:szCs w:val="24"/>
        </w:rPr>
      </w:pPr>
    </w:p>
    <w:p w:rsidR="00F90E34" w:rsidRPr="000E5120" w:rsidRDefault="00F90E34" w:rsidP="00F90E34">
      <w:pPr>
        <w:pStyle w:val="a4"/>
        <w:ind w:left="9912"/>
        <w:rPr>
          <w:sz w:val="24"/>
          <w:szCs w:val="24"/>
        </w:rPr>
      </w:pPr>
      <w:r w:rsidRPr="000E5120">
        <w:rPr>
          <w:sz w:val="24"/>
          <w:szCs w:val="24"/>
        </w:rPr>
        <w:t>ЗАТВЕРДЖЕНО</w:t>
      </w:r>
    </w:p>
    <w:p w:rsidR="00F90E34" w:rsidRPr="000E5120" w:rsidRDefault="00F90E34" w:rsidP="00F90E34">
      <w:pPr>
        <w:pStyle w:val="a4"/>
        <w:ind w:left="9912"/>
        <w:rPr>
          <w:sz w:val="24"/>
          <w:szCs w:val="24"/>
        </w:rPr>
      </w:pPr>
      <w:r w:rsidRPr="000E5120">
        <w:rPr>
          <w:sz w:val="24"/>
          <w:szCs w:val="24"/>
        </w:rPr>
        <w:t>на засіданні кафедри ….…</w:t>
      </w:r>
    </w:p>
    <w:p w:rsidR="00F90E34" w:rsidRPr="000E5120" w:rsidRDefault="00F90E34" w:rsidP="00F90E34">
      <w:pPr>
        <w:pStyle w:val="a4"/>
        <w:ind w:left="9912"/>
        <w:rPr>
          <w:sz w:val="24"/>
          <w:szCs w:val="24"/>
        </w:rPr>
      </w:pPr>
      <w:r w:rsidRPr="000E5120">
        <w:rPr>
          <w:sz w:val="24"/>
          <w:szCs w:val="24"/>
        </w:rPr>
        <w:t>протокол № 6 від 2.11.2020 р.</w:t>
      </w:r>
    </w:p>
    <w:p w:rsidR="00F90E34" w:rsidRPr="000E5120" w:rsidRDefault="00F90E34" w:rsidP="00F90E34">
      <w:pPr>
        <w:pStyle w:val="a4"/>
        <w:ind w:left="9912"/>
        <w:rPr>
          <w:sz w:val="24"/>
          <w:szCs w:val="24"/>
        </w:rPr>
      </w:pPr>
      <w:r w:rsidRPr="000E5120">
        <w:rPr>
          <w:sz w:val="24"/>
          <w:szCs w:val="24"/>
        </w:rPr>
        <w:t xml:space="preserve">завідувачка кафедри </w:t>
      </w:r>
    </w:p>
    <w:p w:rsidR="00F90E34" w:rsidRPr="000E5120" w:rsidRDefault="00F90E34" w:rsidP="00F90E34">
      <w:pPr>
        <w:pStyle w:val="a4"/>
        <w:ind w:left="9912"/>
        <w:rPr>
          <w:sz w:val="24"/>
          <w:szCs w:val="24"/>
        </w:rPr>
      </w:pPr>
      <w:r w:rsidRPr="000E5120">
        <w:rPr>
          <w:sz w:val="24"/>
          <w:szCs w:val="24"/>
        </w:rPr>
        <w:t xml:space="preserve">__________(Світлана ЯКОВЛЕВА) </w:t>
      </w:r>
    </w:p>
    <w:p w:rsidR="00F90E34" w:rsidRPr="000E5120" w:rsidRDefault="00F90E34" w:rsidP="00F90E34">
      <w:pPr>
        <w:jc w:val="center"/>
        <w:rPr>
          <w:rFonts w:ascii="Times New Roman" w:hAnsi="Times New Roman"/>
          <w:sz w:val="24"/>
          <w:szCs w:val="24"/>
          <w:lang w:val="uk-UA"/>
        </w:rPr>
      </w:pPr>
    </w:p>
    <w:p w:rsidR="00F90E34" w:rsidRPr="000E5120" w:rsidRDefault="00F90E34" w:rsidP="00F90E34">
      <w:pPr>
        <w:jc w:val="center"/>
        <w:rPr>
          <w:rFonts w:ascii="Times New Roman" w:hAnsi="Times New Roman"/>
          <w:b/>
          <w:sz w:val="24"/>
          <w:szCs w:val="24"/>
          <w:lang w:val="uk-UA"/>
        </w:rPr>
      </w:pPr>
      <w:r w:rsidRPr="000E5120">
        <w:rPr>
          <w:rFonts w:ascii="Times New Roman" w:hAnsi="Times New Roman"/>
          <w:b/>
          <w:sz w:val="24"/>
          <w:szCs w:val="24"/>
          <w:lang w:val="uk-UA"/>
        </w:rPr>
        <w:t>СИЛАБУС ОСВІТНЬОЇ КОМПОНЕНТИ</w:t>
      </w:r>
    </w:p>
    <w:p w:rsidR="00F90E34" w:rsidRPr="000E5120" w:rsidRDefault="00F90E34" w:rsidP="00F90E34">
      <w:pPr>
        <w:jc w:val="center"/>
        <w:rPr>
          <w:rFonts w:ascii="Times New Roman" w:hAnsi="Times New Roman"/>
          <w:b/>
          <w:sz w:val="24"/>
          <w:szCs w:val="24"/>
          <w:u w:val="single"/>
          <w:lang w:val="uk-UA"/>
        </w:rPr>
      </w:pPr>
      <w:r w:rsidRPr="000E5120">
        <w:rPr>
          <w:rFonts w:ascii="Times New Roman" w:hAnsi="Times New Roman"/>
          <w:b/>
          <w:sz w:val="24"/>
          <w:szCs w:val="24"/>
          <w:u w:val="single"/>
          <w:lang w:val="uk-UA"/>
        </w:rPr>
        <w:t>ПСИХОФІЗІОЛОГІЯ МОВЛЕННЯ</w:t>
      </w:r>
    </w:p>
    <w:p w:rsidR="00F90E34" w:rsidRPr="000E5120" w:rsidRDefault="00F90E34" w:rsidP="00F90E34">
      <w:pPr>
        <w:pStyle w:val="a4"/>
        <w:spacing w:line="360" w:lineRule="auto"/>
        <w:ind w:hanging="15"/>
        <w:rPr>
          <w:bCs/>
          <w:iCs/>
          <w:sz w:val="24"/>
          <w:szCs w:val="24"/>
        </w:rPr>
      </w:pPr>
    </w:p>
    <w:p w:rsidR="00F90E34" w:rsidRPr="000E5120" w:rsidRDefault="00F90E34" w:rsidP="00F90E34">
      <w:pPr>
        <w:pStyle w:val="a4"/>
        <w:spacing w:line="360" w:lineRule="auto"/>
        <w:ind w:hanging="15"/>
        <w:rPr>
          <w:bCs/>
          <w:iCs/>
          <w:sz w:val="24"/>
          <w:szCs w:val="24"/>
        </w:rPr>
      </w:pPr>
      <w:r w:rsidRPr="000E5120">
        <w:rPr>
          <w:bCs/>
          <w:iCs/>
          <w:sz w:val="24"/>
          <w:szCs w:val="24"/>
        </w:rPr>
        <w:t>Освітня програма «Спеціальна освіта» першого (бакалаврського) рівня вищої освіти</w:t>
      </w:r>
    </w:p>
    <w:p w:rsidR="00F90E34" w:rsidRPr="000E5120" w:rsidRDefault="00F90E34" w:rsidP="00F90E34">
      <w:pPr>
        <w:pStyle w:val="a4"/>
        <w:spacing w:line="360" w:lineRule="auto"/>
        <w:ind w:hanging="15"/>
        <w:rPr>
          <w:sz w:val="24"/>
          <w:szCs w:val="24"/>
        </w:rPr>
      </w:pPr>
    </w:p>
    <w:p w:rsidR="00F90E34" w:rsidRPr="000E5120" w:rsidRDefault="00F90E34" w:rsidP="00F90E34">
      <w:pPr>
        <w:pStyle w:val="a4"/>
        <w:spacing w:line="360" w:lineRule="auto"/>
        <w:ind w:hanging="15"/>
        <w:rPr>
          <w:b/>
          <w:sz w:val="24"/>
          <w:szCs w:val="24"/>
        </w:rPr>
      </w:pPr>
      <w:r w:rsidRPr="000E5120">
        <w:rPr>
          <w:sz w:val="24"/>
          <w:szCs w:val="24"/>
        </w:rPr>
        <w:t xml:space="preserve">Спеціальність </w:t>
      </w:r>
      <w:r w:rsidRPr="000E5120">
        <w:rPr>
          <w:b/>
          <w:sz w:val="24"/>
          <w:szCs w:val="24"/>
        </w:rPr>
        <w:t>016.01 Спеціальна освіта. Логопедія</w:t>
      </w:r>
    </w:p>
    <w:p w:rsidR="00F90E34" w:rsidRPr="000E5120" w:rsidRDefault="00F90E34" w:rsidP="00F90E34">
      <w:pPr>
        <w:rPr>
          <w:rFonts w:ascii="Times New Roman" w:hAnsi="Times New Roman"/>
          <w:sz w:val="24"/>
          <w:szCs w:val="24"/>
          <w:lang w:val="uk-UA"/>
        </w:rPr>
      </w:pPr>
      <w:r w:rsidRPr="000E5120">
        <w:rPr>
          <w:rFonts w:ascii="Times New Roman" w:hAnsi="Times New Roman"/>
          <w:sz w:val="24"/>
          <w:szCs w:val="24"/>
          <w:lang w:val="uk-UA"/>
        </w:rPr>
        <w:t xml:space="preserve">Галузь знань </w:t>
      </w:r>
      <w:r w:rsidRPr="000E5120">
        <w:rPr>
          <w:rFonts w:ascii="Times New Roman" w:hAnsi="Times New Roman"/>
          <w:b/>
          <w:w w:val="105"/>
          <w:sz w:val="24"/>
          <w:szCs w:val="24"/>
          <w:lang w:val="uk-UA"/>
        </w:rPr>
        <w:t>01 Освіта/Педагогіка</w:t>
      </w:r>
    </w:p>
    <w:p w:rsidR="00F90E34" w:rsidRPr="000E5120" w:rsidRDefault="00F90E34" w:rsidP="00F90E34">
      <w:pPr>
        <w:jc w:val="center"/>
        <w:rPr>
          <w:rFonts w:ascii="Times New Roman" w:hAnsi="Times New Roman"/>
          <w:sz w:val="24"/>
          <w:szCs w:val="24"/>
          <w:lang w:val="uk-UA"/>
        </w:rPr>
      </w:pPr>
    </w:p>
    <w:p w:rsidR="00F90E34" w:rsidRPr="000E5120" w:rsidRDefault="00F90E34" w:rsidP="00F90E34">
      <w:pPr>
        <w:jc w:val="center"/>
        <w:rPr>
          <w:rFonts w:ascii="Times New Roman" w:hAnsi="Times New Roman"/>
          <w:sz w:val="24"/>
          <w:szCs w:val="24"/>
          <w:lang w:val="uk-UA"/>
        </w:rPr>
      </w:pPr>
    </w:p>
    <w:p w:rsidR="00F90E34" w:rsidRPr="000E5120" w:rsidRDefault="00F90E34" w:rsidP="00F90E34">
      <w:pPr>
        <w:jc w:val="center"/>
        <w:rPr>
          <w:rFonts w:ascii="Times New Roman" w:hAnsi="Times New Roman"/>
          <w:sz w:val="24"/>
          <w:szCs w:val="24"/>
          <w:lang w:val="uk-UA"/>
        </w:rPr>
      </w:pPr>
    </w:p>
    <w:p w:rsidR="00F90E34" w:rsidRPr="000E5120" w:rsidRDefault="00F90E34" w:rsidP="00F90E34">
      <w:pPr>
        <w:jc w:val="center"/>
        <w:rPr>
          <w:rFonts w:ascii="Times New Roman" w:hAnsi="Times New Roman"/>
          <w:sz w:val="24"/>
          <w:szCs w:val="24"/>
          <w:lang w:val="uk-UA"/>
        </w:rPr>
      </w:pPr>
      <w:r w:rsidRPr="000E5120">
        <w:rPr>
          <w:rFonts w:ascii="Times New Roman" w:hAnsi="Times New Roman"/>
          <w:sz w:val="24"/>
          <w:szCs w:val="24"/>
          <w:lang w:val="uk-UA"/>
        </w:rPr>
        <w:t>Херсон 2020</w:t>
      </w:r>
    </w:p>
    <w:p w:rsidR="00F90E34" w:rsidRPr="000E5120" w:rsidRDefault="00F90E34" w:rsidP="00F90E34">
      <w:pPr>
        <w:jc w:val="center"/>
        <w:rPr>
          <w:rFonts w:ascii="Times New Roman" w:hAnsi="Times New Roman"/>
          <w:sz w:val="24"/>
          <w:szCs w:val="24"/>
          <w:lang w:val="uk-UA"/>
        </w:rPr>
      </w:pPr>
    </w:p>
    <w:p w:rsidR="00F90E34" w:rsidRPr="000E5120" w:rsidRDefault="00F90E34" w:rsidP="00F90E34">
      <w:pPr>
        <w:spacing w:line="254" w:lineRule="auto"/>
        <w:rPr>
          <w:rFonts w:ascii="Times New Roman" w:hAnsi="Times New Roman"/>
          <w:sz w:val="24"/>
          <w:szCs w:val="24"/>
          <w:lang w:val="uk-UA"/>
        </w:rPr>
      </w:pPr>
      <w:r w:rsidRPr="000E5120">
        <w:rPr>
          <w:rFonts w:ascii="Times New Roman" w:hAnsi="Times New Roman"/>
          <w:sz w:val="24"/>
          <w:szCs w:val="24"/>
          <w:lang w:val="uk-UA"/>
        </w:rPr>
        <w:br w:type="page"/>
      </w:r>
    </w:p>
    <w:tbl>
      <w:tblPr>
        <w:tblpPr w:leftFromText="180" w:rightFromText="180" w:bottomFromText="160" w:horzAnchor="margin" w:tblpY="7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3"/>
        <w:gridCol w:w="9759"/>
      </w:tblGrid>
      <w:tr w:rsidR="00F90E34" w:rsidRPr="000E5120" w:rsidTr="00F90E34">
        <w:tc>
          <w:tcPr>
            <w:tcW w:w="3803" w:type="dxa"/>
            <w:tcBorders>
              <w:top w:val="single" w:sz="4" w:space="0" w:color="auto"/>
              <w:left w:val="single" w:sz="4" w:space="0" w:color="auto"/>
              <w:bottom w:val="single" w:sz="4" w:space="0" w:color="auto"/>
              <w:right w:val="single" w:sz="4" w:space="0" w:color="auto"/>
            </w:tcBorders>
            <w:hideMark/>
          </w:tcPr>
          <w:p w:rsidR="00F90E34" w:rsidRPr="000E5120" w:rsidRDefault="00F90E34">
            <w:pPr>
              <w:spacing w:after="0" w:line="276" w:lineRule="auto"/>
              <w:rPr>
                <w:rFonts w:ascii="Times New Roman" w:hAnsi="Times New Roman"/>
                <w:b/>
                <w:sz w:val="24"/>
                <w:szCs w:val="24"/>
                <w:lang w:val="uk-UA"/>
              </w:rPr>
            </w:pPr>
            <w:r w:rsidRPr="000E5120">
              <w:rPr>
                <w:rFonts w:ascii="Times New Roman" w:hAnsi="Times New Roman"/>
                <w:b/>
                <w:sz w:val="24"/>
                <w:szCs w:val="24"/>
                <w:lang w:val="uk-UA"/>
              </w:rPr>
              <w:lastRenderedPageBreak/>
              <w:t>Назва освітньої компоненти</w:t>
            </w:r>
          </w:p>
        </w:tc>
        <w:tc>
          <w:tcPr>
            <w:tcW w:w="9759" w:type="dxa"/>
            <w:tcBorders>
              <w:top w:val="single" w:sz="4" w:space="0" w:color="auto"/>
              <w:left w:val="single" w:sz="4" w:space="0" w:color="auto"/>
              <w:bottom w:val="single" w:sz="4" w:space="0" w:color="auto"/>
              <w:right w:val="single" w:sz="4" w:space="0" w:color="auto"/>
            </w:tcBorders>
            <w:hideMark/>
          </w:tcPr>
          <w:p w:rsidR="00F90E34" w:rsidRPr="000E5120" w:rsidRDefault="00F90E34">
            <w:pPr>
              <w:spacing w:after="0" w:line="276" w:lineRule="auto"/>
              <w:rPr>
                <w:rFonts w:ascii="Times New Roman" w:hAnsi="Times New Roman"/>
                <w:sz w:val="24"/>
                <w:szCs w:val="24"/>
                <w:lang w:val="uk-UA"/>
              </w:rPr>
            </w:pPr>
            <w:r w:rsidRPr="000E5120">
              <w:rPr>
                <w:rFonts w:ascii="Times New Roman" w:hAnsi="Times New Roman"/>
                <w:sz w:val="24"/>
                <w:szCs w:val="24"/>
                <w:lang w:val="uk-UA"/>
              </w:rPr>
              <w:t>Психофізіологія мовлення</w:t>
            </w:r>
          </w:p>
        </w:tc>
      </w:tr>
      <w:tr w:rsidR="00F90E34" w:rsidRPr="000E5120" w:rsidTr="00F90E34">
        <w:tc>
          <w:tcPr>
            <w:tcW w:w="3803" w:type="dxa"/>
            <w:tcBorders>
              <w:top w:val="single" w:sz="4" w:space="0" w:color="auto"/>
              <w:left w:val="single" w:sz="4" w:space="0" w:color="auto"/>
              <w:bottom w:val="single" w:sz="4" w:space="0" w:color="auto"/>
              <w:right w:val="single" w:sz="4" w:space="0" w:color="auto"/>
            </w:tcBorders>
            <w:hideMark/>
          </w:tcPr>
          <w:p w:rsidR="00F90E34" w:rsidRPr="000E5120" w:rsidRDefault="00F90E34">
            <w:pPr>
              <w:spacing w:after="0" w:line="276" w:lineRule="auto"/>
              <w:rPr>
                <w:rFonts w:ascii="Times New Roman" w:hAnsi="Times New Roman"/>
                <w:b/>
                <w:sz w:val="24"/>
                <w:szCs w:val="24"/>
                <w:lang w:val="uk-UA"/>
              </w:rPr>
            </w:pPr>
            <w:r w:rsidRPr="000E5120">
              <w:rPr>
                <w:rFonts w:ascii="Times New Roman" w:hAnsi="Times New Roman"/>
                <w:b/>
                <w:sz w:val="24"/>
                <w:szCs w:val="24"/>
                <w:lang w:val="uk-UA"/>
              </w:rPr>
              <w:t>Викладач (і)</w:t>
            </w:r>
          </w:p>
        </w:tc>
        <w:tc>
          <w:tcPr>
            <w:tcW w:w="9759" w:type="dxa"/>
            <w:tcBorders>
              <w:top w:val="single" w:sz="4" w:space="0" w:color="auto"/>
              <w:left w:val="single" w:sz="4" w:space="0" w:color="auto"/>
              <w:bottom w:val="single" w:sz="4" w:space="0" w:color="auto"/>
              <w:right w:val="single" w:sz="4" w:space="0" w:color="auto"/>
            </w:tcBorders>
            <w:hideMark/>
          </w:tcPr>
          <w:p w:rsidR="00F90E34" w:rsidRPr="000E5120" w:rsidRDefault="00F90E34">
            <w:pPr>
              <w:spacing w:after="0" w:line="276" w:lineRule="auto"/>
              <w:rPr>
                <w:rFonts w:ascii="Times New Roman" w:hAnsi="Times New Roman"/>
                <w:sz w:val="24"/>
                <w:szCs w:val="24"/>
                <w:lang w:val="uk-UA"/>
              </w:rPr>
            </w:pPr>
            <w:proofErr w:type="spellStart"/>
            <w:r w:rsidRPr="000E5120">
              <w:rPr>
                <w:rFonts w:ascii="Times New Roman" w:hAnsi="Times New Roman"/>
                <w:sz w:val="24"/>
                <w:szCs w:val="24"/>
                <w:lang w:val="uk-UA"/>
              </w:rPr>
              <w:t>Кабельнікова</w:t>
            </w:r>
            <w:proofErr w:type="spellEnd"/>
            <w:r w:rsidRPr="000E5120">
              <w:rPr>
                <w:rFonts w:ascii="Times New Roman" w:hAnsi="Times New Roman"/>
                <w:sz w:val="24"/>
                <w:szCs w:val="24"/>
                <w:lang w:val="uk-UA"/>
              </w:rPr>
              <w:t xml:space="preserve"> Наталія Володимирівна, кандидат педагогічних наук, доцент,</w:t>
            </w:r>
          </w:p>
          <w:p w:rsidR="00F90E34" w:rsidRPr="000E5120" w:rsidRDefault="00F90E34">
            <w:pPr>
              <w:spacing w:after="0" w:line="276" w:lineRule="auto"/>
              <w:rPr>
                <w:rFonts w:ascii="Times New Roman" w:hAnsi="Times New Roman"/>
                <w:sz w:val="24"/>
                <w:szCs w:val="24"/>
                <w:lang w:val="uk-UA"/>
              </w:rPr>
            </w:pPr>
            <w:r w:rsidRPr="000E5120">
              <w:rPr>
                <w:rFonts w:ascii="Times New Roman" w:hAnsi="Times New Roman"/>
                <w:sz w:val="24"/>
                <w:szCs w:val="24"/>
                <w:lang w:val="uk-UA"/>
              </w:rPr>
              <w:t>доцент кафедри спеціальної освіти</w:t>
            </w:r>
          </w:p>
          <w:p w:rsidR="00F90E34" w:rsidRPr="000E5120" w:rsidRDefault="00F90E34">
            <w:pPr>
              <w:spacing w:after="0" w:line="276" w:lineRule="auto"/>
              <w:rPr>
                <w:rFonts w:ascii="Times New Roman" w:hAnsi="Times New Roman"/>
                <w:sz w:val="24"/>
                <w:szCs w:val="24"/>
                <w:lang w:val="uk-UA"/>
              </w:rPr>
            </w:pPr>
          </w:p>
        </w:tc>
      </w:tr>
      <w:tr w:rsidR="00F90E34" w:rsidRPr="000E5120" w:rsidTr="00F90E34">
        <w:tc>
          <w:tcPr>
            <w:tcW w:w="3803" w:type="dxa"/>
            <w:tcBorders>
              <w:top w:val="single" w:sz="4" w:space="0" w:color="auto"/>
              <w:left w:val="single" w:sz="4" w:space="0" w:color="auto"/>
              <w:bottom w:val="single" w:sz="4" w:space="0" w:color="auto"/>
              <w:right w:val="single" w:sz="4" w:space="0" w:color="auto"/>
            </w:tcBorders>
            <w:hideMark/>
          </w:tcPr>
          <w:p w:rsidR="00F90E34" w:rsidRPr="000E5120" w:rsidRDefault="00F90E34">
            <w:pPr>
              <w:spacing w:after="0" w:line="276" w:lineRule="auto"/>
              <w:rPr>
                <w:rFonts w:ascii="Times New Roman" w:hAnsi="Times New Roman"/>
                <w:b/>
                <w:sz w:val="24"/>
                <w:szCs w:val="24"/>
                <w:lang w:val="uk-UA"/>
              </w:rPr>
            </w:pPr>
            <w:r w:rsidRPr="000E5120">
              <w:rPr>
                <w:rFonts w:ascii="Times New Roman" w:hAnsi="Times New Roman"/>
                <w:b/>
                <w:sz w:val="24"/>
                <w:szCs w:val="24"/>
                <w:lang w:val="uk-UA"/>
              </w:rPr>
              <w:t>Посилання на сайт</w:t>
            </w:r>
          </w:p>
        </w:tc>
        <w:tc>
          <w:tcPr>
            <w:tcW w:w="9759" w:type="dxa"/>
            <w:tcBorders>
              <w:top w:val="single" w:sz="4" w:space="0" w:color="auto"/>
              <w:left w:val="single" w:sz="4" w:space="0" w:color="auto"/>
              <w:bottom w:val="single" w:sz="4" w:space="0" w:color="auto"/>
              <w:right w:val="single" w:sz="4" w:space="0" w:color="auto"/>
            </w:tcBorders>
            <w:hideMark/>
          </w:tcPr>
          <w:p w:rsidR="00F90E34" w:rsidRPr="000E5120" w:rsidRDefault="00F90E34">
            <w:pPr>
              <w:rPr>
                <w:rFonts w:ascii="Times New Roman" w:hAnsi="Times New Roman"/>
                <w:b/>
                <w:sz w:val="24"/>
                <w:szCs w:val="24"/>
                <w:lang w:val="uk-UA"/>
              </w:rPr>
            </w:pPr>
          </w:p>
        </w:tc>
      </w:tr>
      <w:tr w:rsidR="00F90E34" w:rsidRPr="000E5120" w:rsidTr="00F90E34">
        <w:tc>
          <w:tcPr>
            <w:tcW w:w="3803" w:type="dxa"/>
            <w:tcBorders>
              <w:top w:val="single" w:sz="4" w:space="0" w:color="auto"/>
              <w:left w:val="single" w:sz="4" w:space="0" w:color="auto"/>
              <w:bottom w:val="single" w:sz="4" w:space="0" w:color="auto"/>
              <w:right w:val="single" w:sz="4" w:space="0" w:color="auto"/>
            </w:tcBorders>
            <w:hideMark/>
          </w:tcPr>
          <w:p w:rsidR="00F90E34" w:rsidRPr="000E5120" w:rsidRDefault="00F90E34">
            <w:pPr>
              <w:spacing w:after="0" w:line="276" w:lineRule="auto"/>
              <w:rPr>
                <w:rFonts w:ascii="Times New Roman" w:hAnsi="Times New Roman"/>
                <w:b/>
                <w:sz w:val="24"/>
                <w:szCs w:val="24"/>
                <w:lang w:val="uk-UA"/>
              </w:rPr>
            </w:pPr>
            <w:r w:rsidRPr="000E5120">
              <w:rPr>
                <w:rFonts w:ascii="Times New Roman" w:hAnsi="Times New Roman"/>
                <w:b/>
                <w:sz w:val="24"/>
                <w:szCs w:val="24"/>
                <w:lang w:val="uk-UA"/>
              </w:rPr>
              <w:t>Контактний тел..</w:t>
            </w:r>
          </w:p>
        </w:tc>
        <w:tc>
          <w:tcPr>
            <w:tcW w:w="9759" w:type="dxa"/>
            <w:tcBorders>
              <w:top w:val="single" w:sz="4" w:space="0" w:color="auto"/>
              <w:left w:val="single" w:sz="4" w:space="0" w:color="auto"/>
              <w:bottom w:val="single" w:sz="4" w:space="0" w:color="auto"/>
              <w:right w:val="single" w:sz="4" w:space="0" w:color="auto"/>
            </w:tcBorders>
            <w:hideMark/>
          </w:tcPr>
          <w:p w:rsidR="00F90E34" w:rsidRPr="000E5120" w:rsidRDefault="00F90E34">
            <w:pPr>
              <w:spacing w:after="0" w:line="276" w:lineRule="auto"/>
              <w:rPr>
                <w:rFonts w:ascii="Times New Roman" w:hAnsi="Times New Roman"/>
                <w:sz w:val="24"/>
                <w:szCs w:val="24"/>
                <w:lang w:val="uk-UA"/>
              </w:rPr>
            </w:pPr>
            <w:r w:rsidRPr="000E5120">
              <w:rPr>
                <w:rFonts w:ascii="Times New Roman" w:hAnsi="Times New Roman"/>
                <w:sz w:val="24"/>
                <w:szCs w:val="24"/>
                <w:lang w:val="uk-UA"/>
              </w:rPr>
              <w:t>(0552)326766</w:t>
            </w:r>
          </w:p>
        </w:tc>
      </w:tr>
      <w:tr w:rsidR="00F90E34" w:rsidRPr="000E5120" w:rsidTr="00F90E34">
        <w:tc>
          <w:tcPr>
            <w:tcW w:w="3803" w:type="dxa"/>
            <w:tcBorders>
              <w:top w:val="single" w:sz="4" w:space="0" w:color="auto"/>
              <w:left w:val="single" w:sz="4" w:space="0" w:color="auto"/>
              <w:bottom w:val="single" w:sz="4" w:space="0" w:color="auto"/>
              <w:right w:val="single" w:sz="4" w:space="0" w:color="auto"/>
            </w:tcBorders>
            <w:hideMark/>
          </w:tcPr>
          <w:p w:rsidR="00F90E34" w:rsidRPr="000E5120" w:rsidRDefault="00F90E34">
            <w:pPr>
              <w:spacing w:after="0" w:line="276" w:lineRule="auto"/>
              <w:rPr>
                <w:rFonts w:ascii="Times New Roman" w:hAnsi="Times New Roman"/>
                <w:sz w:val="24"/>
                <w:szCs w:val="24"/>
                <w:lang w:val="uk-UA"/>
              </w:rPr>
            </w:pPr>
            <w:r w:rsidRPr="000E5120">
              <w:rPr>
                <w:rFonts w:ascii="Times New Roman" w:hAnsi="Times New Roman"/>
                <w:b/>
                <w:sz w:val="24"/>
                <w:szCs w:val="24"/>
                <w:lang w:val="uk-UA"/>
              </w:rPr>
              <w:t>E-</w:t>
            </w:r>
            <w:proofErr w:type="spellStart"/>
            <w:r w:rsidRPr="000E5120">
              <w:rPr>
                <w:rFonts w:ascii="Times New Roman" w:hAnsi="Times New Roman"/>
                <w:b/>
                <w:sz w:val="24"/>
                <w:szCs w:val="24"/>
                <w:lang w:val="uk-UA"/>
              </w:rPr>
              <w:t>mail</w:t>
            </w:r>
            <w:proofErr w:type="spellEnd"/>
            <w:r w:rsidRPr="000E5120">
              <w:rPr>
                <w:rFonts w:ascii="Times New Roman" w:hAnsi="Times New Roman"/>
                <w:b/>
                <w:sz w:val="24"/>
                <w:szCs w:val="24"/>
                <w:lang w:val="uk-UA"/>
              </w:rPr>
              <w:t xml:space="preserve"> викладача:</w:t>
            </w:r>
          </w:p>
        </w:tc>
        <w:tc>
          <w:tcPr>
            <w:tcW w:w="9759" w:type="dxa"/>
            <w:tcBorders>
              <w:top w:val="single" w:sz="4" w:space="0" w:color="auto"/>
              <w:left w:val="single" w:sz="4" w:space="0" w:color="auto"/>
              <w:bottom w:val="single" w:sz="4" w:space="0" w:color="auto"/>
              <w:right w:val="single" w:sz="4" w:space="0" w:color="auto"/>
            </w:tcBorders>
            <w:hideMark/>
          </w:tcPr>
          <w:p w:rsidR="00F90E34" w:rsidRPr="000E5120" w:rsidRDefault="00F90E34" w:rsidP="00F90E34">
            <w:pPr>
              <w:spacing w:after="0" w:line="276" w:lineRule="auto"/>
              <w:rPr>
                <w:rFonts w:ascii="Times New Roman" w:hAnsi="Times New Roman"/>
                <w:sz w:val="24"/>
                <w:szCs w:val="24"/>
                <w:lang w:val="uk-UA"/>
              </w:rPr>
            </w:pPr>
            <w:proofErr w:type="spellStart"/>
            <w:r w:rsidRPr="000E5120">
              <w:rPr>
                <w:rFonts w:ascii="Times New Roman" w:hAnsi="Times New Roman"/>
                <w:sz w:val="24"/>
                <w:szCs w:val="24"/>
                <w:lang w:val="uk-UA"/>
              </w:rPr>
              <w:t>Кабельнікова</w:t>
            </w:r>
            <w:proofErr w:type="spellEnd"/>
            <w:r w:rsidRPr="000E5120">
              <w:rPr>
                <w:rFonts w:ascii="Times New Roman" w:hAnsi="Times New Roman"/>
                <w:sz w:val="24"/>
                <w:szCs w:val="24"/>
                <w:lang w:val="uk-UA"/>
              </w:rPr>
              <w:t xml:space="preserve"> Н.В. </w:t>
            </w:r>
            <w:hyperlink r:id="rId5" w:history="1">
              <w:r w:rsidRPr="000E5120">
                <w:rPr>
                  <w:rStyle w:val="a3"/>
                  <w:rFonts w:asciiTheme="majorBidi" w:eastAsia="Calibri" w:hAnsiTheme="majorBidi" w:cstheme="majorBidi"/>
                  <w:color w:val="auto"/>
                  <w:sz w:val="24"/>
                  <w:lang w:val="uk-UA"/>
                </w:rPr>
                <w:t>nataliavm09@gmail.com</w:t>
              </w:r>
            </w:hyperlink>
          </w:p>
        </w:tc>
      </w:tr>
      <w:tr w:rsidR="00F90E34" w:rsidRPr="000E5120" w:rsidTr="00F90E34">
        <w:tc>
          <w:tcPr>
            <w:tcW w:w="3803" w:type="dxa"/>
            <w:tcBorders>
              <w:top w:val="single" w:sz="4" w:space="0" w:color="auto"/>
              <w:left w:val="single" w:sz="4" w:space="0" w:color="auto"/>
              <w:bottom w:val="single" w:sz="4" w:space="0" w:color="auto"/>
              <w:right w:val="single" w:sz="4" w:space="0" w:color="auto"/>
            </w:tcBorders>
            <w:hideMark/>
          </w:tcPr>
          <w:p w:rsidR="00F90E34" w:rsidRPr="000E5120" w:rsidRDefault="00F90E34">
            <w:pPr>
              <w:spacing w:after="0" w:line="276" w:lineRule="auto"/>
              <w:rPr>
                <w:rFonts w:ascii="Times New Roman" w:hAnsi="Times New Roman"/>
                <w:sz w:val="24"/>
                <w:szCs w:val="24"/>
                <w:lang w:val="uk-UA"/>
              </w:rPr>
            </w:pPr>
            <w:r w:rsidRPr="000E5120">
              <w:rPr>
                <w:rFonts w:ascii="Times New Roman" w:hAnsi="Times New Roman"/>
                <w:b/>
                <w:sz w:val="24"/>
                <w:szCs w:val="24"/>
                <w:lang w:val="uk-UA"/>
              </w:rPr>
              <w:t>Графік консультацій</w:t>
            </w:r>
          </w:p>
        </w:tc>
        <w:tc>
          <w:tcPr>
            <w:tcW w:w="9759" w:type="dxa"/>
            <w:tcBorders>
              <w:top w:val="single" w:sz="4" w:space="0" w:color="auto"/>
              <w:left w:val="single" w:sz="4" w:space="0" w:color="auto"/>
              <w:bottom w:val="single" w:sz="4" w:space="0" w:color="auto"/>
              <w:right w:val="single" w:sz="4" w:space="0" w:color="auto"/>
            </w:tcBorders>
            <w:hideMark/>
          </w:tcPr>
          <w:p w:rsidR="00F90E34" w:rsidRPr="000E5120" w:rsidRDefault="00F90E34">
            <w:pPr>
              <w:spacing w:after="0" w:line="276" w:lineRule="auto"/>
              <w:rPr>
                <w:rFonts w:ascii="Times New Roman" w:hAnsi="Times New Roman"/>
                <w:sz w:val="24"/>
                <w:szCs w:val="24"/>
                <w:lang w:val="uk-UA"/>
              </w:rPr>
            </w:pPr>
            <w:r w:rsidRPr="000E5120">
              <w:rPr>
                <w:rFonts w:ascii="Times New Roman" w:hAnsi="Times New Roman"/>
                <w:sz w:val="24"/>
                <w:szCs w:val="24"/>
                <w:lang w:val="uk-UA"/>
              </w:rPr>
              <w:t>четвер, 15.00 або у призначений час, ауд.605</w:t>
            </w:r>
          </w:p>
        </w:tc>
      </w:tr>
      <w:tr w:rsidR="00F90E34" w:rsidRPr="00121B79" w:rsidTr="00F90E34">
        <w:tc>
          <w:tcPr>
            <w:tcW w:w="3803" w:type="dxa"/>
            <w:tcBorders>
              <w:top w:val="single" w:sz="4" w:space="0" w:color="auto"/>
              <w:left w:val="single" w:sz="4" w:space="0" w:color="auto"/>
              <w:bottom w:val="single" w:sz="4" w:space="0" w:color="auto"/>
              <w:right w:val="single" w:sz="4" w:space="0" w:color="auto"/>
            </w:tcBorders>
            <w:hideMark/>
          </w:tcPr>
          <w:p w:rsidR="00F90E34" w:rsidRPr="000E5120" w:rsidRDefault="00F90E34">
            <w:pPr>
              <w:spacing w:after="0" w:line="276" w:lineRule="auto"/>
              <w:rPr>
                <w:rFonts w:ascii="Times New Roman" w:hAnsi="Times New Roman"/>
                <w:b/>
                <w:sz w:val="24"/>
                <w:szCs w:val="24"/>
                <w:lang w:val="uk-UA"/>
              </w:rPr>
            </w:pPr>
            <w:r w:rsidRPr="000E5120">
              <w:rPr>
                <w:rFonts w:ascii="Times New Roman" w:hAnsi="Times New Roman"/>
                <w:b/>
                <w:sz w:val="24"/>
                <w:szCs w:val="24"/>
                <w:lang w:val="uk-UA"/>
              </w:rPr>
              <w:t>Методи викладання</w:t>
            </w:r>
          </w:p>
        </w:tc>
        <w:tc>
          <w:tcPr>
            <w:tcW w:w="9759" w:type="dxa"/>
            <w:tcBorders>
              <w:top w:val="single" w:sz="4" w:space="0" w:color="auto"/>
              <w:left w:val="single" w:sz="4" w:space="0" w:color="auto"/>
              <w:bottom w:val="single" w:sz="4" w:space="0" w:color="auto"/>
              <w:right w:val="single" w:sz="4" w:space="0" w:color="auto"/>
            </w:tcBorders>
            <w:hideMark/>
          </w:tcPr>
          <w:p w:rsidR="00F90E34" w:rsidRPr="000E5120" w:rsidRDefault="00F90E34">
            <w:pPr>
              <w:spacing w:after="0" w:line="276" w:lineRule="auto"/>
              <w:rPr>
                <w:rFonts w:ascii="Times New Roman" w:hAnsi="Times New Roman"/>
                <w:sz w:val="24"/>
                <w:szCs w:val="24"/>
                <w:lang w:val="uk-UA"/>
              </w:rPr>
            </w:pPr>
            <w:r w:rsidRPr="000E5120">
              <w:rPr>
                <w:rFonts w:ascii="Times New Roman" w:hAnsi="Times New Roman"/>
                <w:sz w:val="24"/>
                <w:szCs w:val="24"/>
                <w:lang w:val="uk-UA"/>
              </w:rPr>
              <w:t>лекційні та практичні заняття, презентації, диференційовані та індивідуальні завдання</w:t>
            </w:r>
          </w:p>
        </w:tc>
      </w:tr>
    </w:tbl>
    <w:p w:rsidR="00F90E34" w:rsidRPr="000E5120" w:rsidRDefault="00F90E34" w:rsidP="00F90E34">
      <w:pPr>
        <w:rPr>
          <w:rFonts w:ascii="Times New Roman" w:hAnsi="Times New Roman"/>
          <w:b/>
          <w:bCs/>
          <w:sz w:val="24"/>
          <w:szCs w:val="24"/>
          <w:lang w:val="uk-UA"/>
        </w:rPr>
      </w:pPr>
      <w:r w:rsidRPr="000E5120">
        <w:rPr>
          <w:rFonts w:ascii="Times New Roman" w:hAnsi="Times New Roman"/>
          <w:b/>
          <w:bCs/>
          <w:sz w:val="24"/>
          <w:szCs w:val="24"/>
          <w:lang w:val="uk-UA"/>
        </w:rPr>
        <w:t>1. Опис курсу</w:t>
      </w:r>
    </w:p>
    <w:p w:rsidR="00F90E34" w:rsidRPr="000E5120" w:rsidRDefault="00F90E34" w:rsidP="00F90E34">
      <w:pPr>
        <w:spacing w:after="0" w:line="240" w:lineRule="auto"/>
        <w:ind w:firstLine="709"/>
        <w:jc w:val="both"/>
        <w:rPr>
          <w:rFonts w:ascii="Times New Roman" w:hAnsi="Times New Roman"/>
          <w:b/>
          <w:sz w:val="24"/>
          <w:szCs w:val="24"/>
          <w:lang w:val="uk-UA"/>
        </w:rPr>
      </w:pPr>
    </w:p>
    <w:p w:rsidR="00F90E34" w:rsidRPr="000E5120" w:rsidRDefault="00F90E34" w:rsidP="00F90E34">
      <w:pPr>
        <w:spacing w:after="0" w:line="240" w:lineRule="auto"/>
        <w:ind w:firstLine="709"/>
        <w:jc w:val="both"/>
        <w:rPr>
          <w:rFonts w:ascii="Times New Roman" w:hAnsi="Times New Roman"/>
          <w:sz w:val="24"/>
          <w:szCs w:val="24"/>
          <w:lang w:val="uk-UA" w:eastAsia="zh-CN"/>
        </w:rPr>
      </w:pPr>
      <w:r w:rsidRPr="000E5120">
        <w:rPr>
          <w:rFonts w:ascii="Times New Roman" w:hAnsi="Times New Roman"/>
          <w:b/>
          <w:sz w:val="24"/>
          <w:szCs w:val="24"/>
          <w:lang w:val="uk-UA"/>
        </w:rPr>
        <w:t>2. Анотація до курсу</w:t>
      </w:r>
      <w:r w:rsidRPr="000E5120">
        <w:rPr>
          <w:rFonts w:ascii="Times New Roman" w:hAnsi="Times New Roman"/>
          <w:sz w:val="24"/>
          <w:szCs w:val="24"/>
          <w:lang w:val="uk-UA" w:eastAsia="zh-CN"/>
        </w:rPr>
        <w:t xml:space="preserve"> </w:t>
      </w:r>
    </w:p>
    <w:p w:rsidR="00F90E34" w:rsidRPr="000E5120" w:rsidRDefault="00F90E34" w:rsidP="0014788C">
      <w:pPr>
        <w:spacing w:after="0" w:line="240" w:lineRule="auto"/>
        <w:jc w:val="both"/>
        <w:rPr>
          <w:rFonts w:ascii="Times New Roman" w:hAnsi="Times New Roman"/>
          <w:b/>
          <w:sz w:val="24"/>
          <w:szCs w:val="24"/>
          <w:lang w:val="uk-UA"/>
        </w:rPr>
      </w:pPr>
      <w:r w:rsidRPr="000E5120">
        <w:rPr>
          <w:rFonts w:asciiTheme="majorBidi" w:hAnsiTheme="majorBidi" w:cstheme="majorBidi"/>
          <w:sz w:val="24"/>
          <w:szCs w:val="24"/>
          <w:lang w:val="uk-UA"/>
        </w:rPr>
        <w:t xml:space="preserve">Освітня компонента орієнтована на вивчення </w:t>
      </w:r>
      <w:r w:rsidR="007D636E" w:rsidRPr="000E5120">
        <w:rPr>
          <w:rFonts w:asciiTheme="majorBidi" w:hAnsiTheme="majorBidi" w:cstheme="majorBidi"/>
          <w:sz w:val="24"/>
          <w:szCs w:val="24"/>
          <w:lang w:val="uk-UA"/>
        </w:rPr>
        <w:t>психофізіологічних механізмів опанування мовою та мовленням в онтогенезі</w:t>
      </w:r>
      <w:r w:rsidRPr="000E5120">
        <w:rPr>
          <w:rFonts w:asciiTheme="majorBidi" w:hAnsiTheme="majorBidi" w:cstheme="majorBidi"/>
          <w:sz w:val="24"/>
          <w:szCs w:val="24"/>
          <w:lang w:val="uk-UA"/>
        </w:rPr>
        <w:t xml:space="preserve">. Особливу увагу під час </w:t>
      </w:r>
      <w:r w:rsidR="007D636E" w:rsidRPr="000E5120">
        <w:rPr>
          <w:rFonts w:asciiTheme="majorBidi" w:hAnsiTheme="majorBidi" w:cstheme="majorBidi"/>
          <w:sz w:val="24"/>
          <w:szCs w:val="24"/>
          <w:lang w:val="uk-UA"/>
        </w:rPr>
        <w:t xml:space="preserve">вивчення курсу </w:t>
      </w:r>
      <w:r w:rsidRPr="000E5120">
        <w:rPr>
          <w:rFonts w:asciiTheme="majorBidi" w:hAnsiTheme="majorBidi" w:cstheme="majorBidi"/>
          <w:sz w:val="24"/>
          <w:szCs w:val="24"/>
          <w:lang w:val="uk-UA"/>
        </w:rPr>
        <w:t xml:space="preserve">спрямовано на озброєння студентів </w:t>
      </w:r>
      <w:r w:rsidR="007D636E" w:rsidRPr="000E5120">
        <w:rPr>
          <w:rFonts w:asciiTheme="majorBidi" w:hAnsiTheme="majorBidi" w:cstheme="majorBidi"/>
          <w:sz w:val="24"/>
          <w:szCs w:val="24"/>
          <w:lang w:val="uk-UA"/>
        </w:rPr>
        <w:t>знаннями щодо структурних компонентів мови, психолінгвістичних закономірностей їх використання у процесі мовленнєвої діяльності</w:t>
      </w:r>
      <w:r w:rsidRPr="000E5120">
        <w:rPr>
          <w:rFonts w:asciiTheme="majorBidi" w:hAnsiTheme="majorBidi" w:cstheme="majorBidi"/>
          <w:sz w:val="24"/>
          <w:szCs w:val="24"/>
          <w:lang w:val="uk-UA"/>
        </w:rPr>
        <w:t xml:space="preserve">, </w:t>
      </w:r>
      <w:r w:rsidR="007D636E" w:rsidRPr="000E5120">
        <w:rPr>
          <w:rFonts w:asciiTheme="majorBidi" w:hAnsiTheme="majorBidi" w:cstheme="majorBidi"/>
          <w:sz w:val="24"/>
          <w:szCs w:val="24"/>
          <w:lang w:val="uk-UA"/>
        </w:rPr>
        <w:t>операціям мовленнєвої діяльності, анатомо-фізіологічним механізмам, що забезпечують комунікативно-мовленнєву діяльність. Дисципліна базується на наукових уявленнях та практичних уміннях, що одержані студентами під час вивчення таких дисциплін,</w:t>
      </w:r>
      <w:r w:rsidR="0014788C" w:rsidRPr="000E5120">
        <w:rPr>
          <w:rFonts w:asciiTheme="majorBidi" w:hAnsiTheme="majorBidi" w:cstheme="majorBidi"/>
          <w:sz w:val="24"/>
          <w:szCs w:val="24"/>
          <w:lang w:val="uk-UA"/>
        </w:rPr>
        <w:t xml:space="preserve"> </w:t>
      </w:r>
      <w:r w:rsidR="007D636E" w:rsidRPr="000E5120">
        <w:rPr>
          <w:rFonts w:asciiTheme="majorBidi" w:hAnsiTheme="majorBidi" w:cstheme="majorBidi"/>
          <w:sz w:val="24"/>
          <w:szCs w:val="24"/>
          <w:lang w:val="uk-UA"/>
        </w:rPr>
        <w:t>як</w:t>
      </w:r>
      <w:r w:rsidRPr="000E5120">
        <w:rPr>
          <w:rFonts w:asciiTheme="majorBidi" w:hAnsiTheme="majorBidi" w:cstheme="majorBidi"/>
          <w:sz w:val="24"/>
          <w:szCs w:val="24"/>
          <w:lang w:val="uk-UA"/>
        </w:rPr>
        <w:t xml:space="preserve"> «</w:t>
      </w:r>
      <w:r w:rsidR="0014788C" w:rsidRPr="000E5120">
        <w:rPr>
          <w:rFonts w:asciiTheme="majorBidi" w:hAnsiTheme="majorBidi" w:cstheme="majorBidi"/>
          <w:sz w:val="24"/>
          <w:szCs w:val="24"/>
          <w:lang w:val="uk-UA"/>
        </w:rPr>
        <w:t>Мовленнєві та сенсорні системи і їх порушення</w:t>
      </w:r>
      <w:r w:rsidRPr="000E5120">
        <w:rPr>
          <w:rFonts w:asciiTheme="majorBidi" w:hAnsiTheme="majorBidi" w:cstheme="majorBidi"/>
          <w:sz w:val="24"/>
          <w:szCs w:val="24"/>
          <w:lang w:val="uk-UA"/>
        </w:rPr>
        <w:t>», «</w:t>
      </w:r>
      <w:r w:rsidR="0014788C" w:rsidRPr="000E5120">
        <w:rPr>
          <w:rFonts w:asciiTheme="majorBidi" w:hAnsiTheme="majorBidi" w:cstheme="majorBidi"/>
          <w:sz w:val="24"/>
          <w:szCs w:val="24"/>
          <w:lang w:val="uk-UA"/>
        </w:rPr>
        <w:t>Невропатологія</w:t>
      </w:r>
      <w:r w:rsidRPr="000E5120">
        <w:rPr>
          <w:rFonts w:asciiTheme="majorBidi" w:hAnsiTheme="majorBidi" w:cstheme="majorBidi"/>
          <w:sz w:val="24"/>
          <w:szCs w:val="24"/>
          <w:lang w:val="uk-UA"/>
        </w:rPr>
        <w:t>», «</w:t>
      </w:r>
      <w:r w:rsidR="0014788C" w:rsidRPr="000E5120">
        <w:rPr>
          <w:rFonts w:ascii="Times New Roman" w:hAnsi="Times New Roman"/>
          <w:sz w:val="24"/>
          <w:szCs w:val="24"/>
          <w:lang w:val="uk-UA" w:eastAsia="ru-RU"/>
        </w:rPr>
        <w:t>Неврологічні основи логопедії</w:t>
      </w:r>
      <w:r w:rsidR="0014788C" w:rsidRPr="000E5120">
        <w:rPr>
          <w:rFonts w:asciiTheme="majorBidi" w:hAnsiTheme="majorBidi" w:cstheme="majorBidi"/>
          <w:sz w:val="24"/>
          <w:szCs w:val="24"/>
          <w:lang w:val="uk-UA"/>
        </w:rPr>
        <w:t>» та є базовою для вивчення курсів: «Логопедія з практикумом», «Методика логопедичної реабілітації тяжких порушень мовлення».</w:t>
      </w:r>
    </w:p>
    <w:p w:rsidR="00F90E34" w:rsidRPr="000E5120" w:rsidRDefault="00F90E34" w:rsidP="0014788C">
      <w:pPr>
        <w:pStyle w:val="11"/>
        <w:spacing w:line="240" w:lineRule="auto"/>
        <w:ind w:left="0" w:firstLine="360"/>
        <w:jc w:val="both"/>
        <w:rPr>
          <w:rFonts w:asciiTheme="majorBidi" w:hAnsiTheme="majorBidi" w:cstheme="majorBidi"/>
          <w:b/>
          <w:sz w:val="24"/>
          <w:szCs w:val="24"/>
          <w:lang w:val="uk-UA"/>
        </w:rPr>
      </w:pPr>
      <w:r w:rsidRPr="000E5120">
        <w:rPr>
          <w:rFonts w:ascii="Times New Roman" w:hAnsi="Times New Roman"/>
          <w:b/>
          <w:sz w:val="24"/>
          <w:szCs w:val="24"/>
          <w:lang w:val="uk-UA"/>
        </w:rPr>
        <w:t xml:space="preserve">3. Мета курсу: </w:t>
      </w:r>
      <w:r w:rsidRPr="000E5120">
        <w:rPr>
          <w:rFonts w:asciiTheme="majorBidi" w:hAnsiTheme="majorBidi" w:cstheme="majorBidi"/>
          <w:sz w:val="24"/>
          <w:szCs w:val="24"/>
          <w:lang w:val="uk-UA"/>
        </w:rPr>
        <w:t>сформувати у майбутніх логопедів п</w:t>
      </w:r>
      <w:r w:rsidR="0014788C" w:rsidRPr="000E5120">
        <w:rPr>
          <w:rFonts w:asciiTheme="majorBidi" w:hAnsiTheme="majorBidi" w:cstheme="majorBidi"/>
          <w:sz w:val="24"/>
          <w:szCs w:val="24"/>
          <w:lang w:val="uk-UA"/>
        </w:rPr>
        <w:t xml:space="preserve">рофесійну компетентність через </w:t>
      </w:r>
      <w:r w:rsidRPr="000E5120">
        <w:rPr>
          <w:rFonts w:asciiTheme="majorBidi" w:hAnsiTheme="majorBidi" w:cstheme="majorBidi"/>
          <w:sz w:val="24"/>
          <w:szCs w:val="24"/>
          <w:lang w:val="uk-UA"/>
        </w:rPr>
        <w:t xml:space="preserve">озброєння </w:t>
      </w:r>
      <w:r w:rsidR="0014788C" w:rsidRPr="000E5120">
        <w:rPr>
          <w:rFonts w:asciiTheme="majorBidi" w:hAnsiTheme="majorBidi" w:cstheme="majorBidi"/>
          <w:sz w:val="24"/>
          <w:szCs w:val="24"/>
          <w:lang w:val="uk-UA"/>
        </w:rPr>
        <w:t xml:space="preserve">знаннями щодо психофізіологічних механізмів опанування мовою та мовленням дітьми у процесі </w:t>
      </w:r>
      <w:proofErr w:type="spellStart"/>
      <w:r w:rsidR="0014788C" w:rsidRPr="000E5120">
        <w:rPr>
          <w:rFonts w:asciiTheme="majorBidi" w:hAnsiTheme="majorBidi" w:cstheme="majorBidi"/>
          <w:sz w:val="24"/>
          <w:szCs w:val="24"/>
          <w:lang w:val="uk-UA"/>
        </w:rPr>
        <w:t>нормотипового</w:t>
      </w:r>
      <w:proofErr w:type="spellEnd"/>
      <w:r w:rsidR="0014788C" w:rsidRPr="000E5120">
        <w:rPr>
          <w:rFonts w:asciiTheme="majorBidi" w:hAnsiTheme="majorBidi" w:cstheme="majorBidi"/>
          <w:sz w:val="24"/>
          <w:szCs w:val="24"/>
          <w:lang w:val="uk-UA"/>
        </w:rPr>
        <w:t xml:space="preserve"> онтогенезу</w:t>
      </w:r>
    </w:p>
    <w:p w:rsidR="00F90E34" w:rsidRPr="000E5120" w:rsidRDefault="00F90E34" w:rsidP="00F90E34">
      <w:pPr>
        <w:pStyle w:val="11"/>
        <w:ind w:left="360"/>
        <w:jc w:val="both"/>
        <w:rPr>
          <w:rFonts w:ascii="Times New Roman" w:hAnsi="Times New Roman"/>
          <w:b/>
          <w:sz w:val="24"/>
          <w:szCs w:val="24"/>
          <w:lang w:val="uk-UA"/>
        </w:rPr>
      </w:pPr>
    </w:p>
    <w:p w:rsidR="00F90E34" w:rsidRPr="000E5120" w:rsidRDefault="00F90E34" w:rsidP="00F90E34">
      <w:pPr>
        <w:pStyle w:val="11"/>
        <w:ind w:left="360"/>
        <w:jc w:val="both"/>
        <w:rPr>
          <w:rFonts w:ascii="Times New Roman" w:hAnsi="Times New Roman"/>
          <w:sz w:val="24"/>
          <w:szCs w:val="24"/>
          <w:u w:val="single"/>
          <w:lang w:val="uk-UA"/>
        </w:rPr>
      </w:pPr>
      <w:r w:rsidRPr="000E5120">
        <w:rPr>
          <w:rFonts w:ascii="Times New Roman" w:hAnsi="Times New Roman"/>
          <w:b/>
          <w:sz w:val="24"/>
          <w:szCs w:val="24"/>
          <w:lang w:val="uk-UA"/>
        </w:rPr>
        <w:t>4. Цілі курсу:</w:t>
      </w:r>
      <w:r w:rsidRPr="000E5120">
        <w:rPr>
          <w:rFonts w:ascii="Times New Roman" w:hAnsi="Times New Roman"/>
          <w:sz w:val="24"/>
          <w:szCs w:val="24"/>
          <w:lang w:val="uk-UA"/>
        </w:rPr>
        <w:t xml:space="preserve"> в результаті вивчення дисципліни студент має </w:t>
      </w:r>
      <w:r w:rsidRPr="000E5120">
        <w:rPr>
          <w:rFonts w:ascii="Times New Roman" w:hAnsi="Times New Roman"/>
          <w:sz w:val="24"/>
          <w:szCs w:val="24"/>
          <w:u w:val="single"/>
          <w:lang w:val="uk-UA"/>
        </w:rPr>
        <w:t xml:space="preserve">володіти </w:t>
      </w:r>
    </w:p>
    <w:p w:rsidR="00F90E34" w:rsidRPr="000E5120" w:rsidRDefault="00F90E34" w:rsidP="00F90E34">
      <w:pPr>
        <w:pStyle w:val="11"/>
        <w:ind w:left="360"/>
        <w:jc w:val="both"/>
        <w:rPr>
          <w:rFonts w:ascii="Times New Roman" w:hAnsi="Times New Roman"/>
          <w:sz w:val="24"/>
          <w:szCs w:val="24"/>
          <w:lang w:val="uk-UA"/>
        </w:rPr>
      </w:pPr>
      <w:r w:rsidRPr="000E5120">
        <w:rPr>
          <w:rFonts w:ascii="Times New Roman" w:hAnsi="Times New Roman"/>
          <w:b/>
          <w:bCs/>
          <w:sz w:val="24"/>
          <w:szCs w:val="24"/>
          <w:lang w:val="uk-UA"/>
        </w:rPr>
        <w:t>теоретичними знаннями</w:t>
      </w:r>
      <w:r w:rsidRPr="000E5120">
        <w:rPr>
          <w:rFonts w:ascii="Times New Roman" w:hAnsi="Times New Roman"/>
          <w:sz w:val="24"/>
          <w:szCs w:val="24"/>
          <w:lang w:val="uk-UA"/>
        </w:rPr>
        <w:t xml:space="preserve"> щодо:</w:t>
      </w:r>
    </w:p>
    <w:p w:rsidR="00F90E34" w:rsidRPr="000E5120" w:rsidRDefault="0014788C" w:rsidP="0014788C">
      <w:pPr>
        <w:pStyle w:val="11"/>
        <w:numPr>
          <w:ilvl w:val="0"/>
          <w:numId w:val="2"/>
        </w:numPr>
        <w:jc w:val="both"/>
        <w:rPr>
          <w:rFonts w:asciiTheme="majorBidi" w:hAnsiTheme="majorBidi" w:cstheme="majorBidi"/>
          <w:sz w:val="24"/>
          <w:szCs w:val="24"/>
          <w:lang w:val="uk-UA"/>
        </w:rPr>
      </w:pPr>
      <w:r w:rsidRPr="000E5120">
        <w:rPr>
          <w:rFonts w:asciiTheme="majorBidi" w:hAnsiTheme="majorBidi" w:cstheme="majorBidi"/>
          <w:sz w:val="24"/>
          <w:szCs w:val="24"/>
          <w:lang w:val="uk-UA"/>
        </w:rPr>
        <w:t>філогенезу мови та онтогенезу мовлення</w:t>
      </w:r>
      <w:r w:rsidR="00F90E34" w:rsidRPr="000E5120">
        <w:rPr>
          <w:rFonts w:asciiTheme="majorBidi" w:hAnsiTheme="majorBidi" w:cstheme="majorBidi"/>
          <w:sz w:val="24"/>
          <w:szCs w:val="24"/>
          <w:lang w:val="uk-UA"/>
        </w:rPr>
        <w:t xml:space="preserve">, </w:t>
      </w:r>
    </w:p>
    <w:p w:rsidR="00F90E34" w:rsidRPr="000E5120" w:rsidRDefault="0014788C" w:rsidP="00F90E34">
      <w:pPr>
        <w:pStyle w:val="11"/>
        <w:numPr>
          <w:ilvl w:val="0"/>
          <w:numId w:val="2"/>
        </w:numPr>
        <w:jc w:val="both"/>
        <w:rPr>
          <w:rFonts w:asciiTheme="majorBidi" w:hAnsiTheme="majorBidi" w:cstheme="majorBidi"/>
          <w:sz w:val="24"/>
          <w:szCs w:val="24"/>
          <w:lang w:val="uk-UA"/>
        </w:rPr>
      </w:pPr>
      <w:r w:rsidRPr="000E5120">
        <w:rPr>
          <w:rFonts w:asciiTheme="majorBidi" w:hAnsiTheme="majorBidi" w:cstheme="majorBidi"/>
          <w:bCs/>
          <w:sz w:val="24"/>
          <w:szCs w:val="24"/>
          <w:lang w:val="uk-UA"/>
        </w:rPr>
        <w:t xml:space="preserve">взаємозв’язку мовлення з іншими вищими </w:t>
      </w:r>
      <w:proofErr w:type="spellStart"/>
      <w:r w:rsidRPr="000E5120">
        <w:rPr>
          <w:rFonts w:asciiTheme="majorBidi" w:hAnsiTheme="majorBidi" w:cstheme="majorBidi"/>
          <w:bCs/>
          <w:sz w:val="24"/>
          <w:szCs w:val="24"/>
          <w:lang w:val="uk-UA"/>
        </w:rPr>
        <w:t>психічнимифункціями</w:t>
      </w:r>
      <w:proofErr w:type="spellEnd"/>
      <w:r w:rsidR="00F90E34" w:rsidRPr="000E5120">
        <w:rPr>
          <w:rFonts w:asciiTheme="majorBidi" w:hAnsiTheme="majorBidi" w:cstheme="majorBidi"/>
          <w:sz w:val="24"/>
          <w:szCs w:val="24"/>
          <w:lang w:val="uk-UA"/>
        </w:rPr>
        <w:t xml:space="preserve">; </w:t>
      </w:r>
    </w:p>
    <w:p w:rsidR="00F90E34" w:rsidRPr="000E5120" w:rsidRDefault="0014788C" w:rsidP="00F90E34">
      <w:pPr>
        <w:pStyle w:val="11"/>
        <w:numPr>
          <w:ilvl w:val="0"/>
          <w:numId w:val="2"/>
        </w:numPr>
        <w:jc w:val="both"/>
        <w:rPr>
          <w:rFonts w:asciiTheme="majorBidi" w:hAnsiTheme="majorBidi" w:cstheme="majorBidi"/>
          <w:sz w:val="24"/>
          <w:szCs w:val="24"/>
          <w:lang w:val="uk-UA"/>
        </w:rPr>
      </w:pPr>
      <w:r w:rsidRPr="000E5120">
        <w:rPr>
          <w:rFonts w:asciiTheme="majorBidi" w:hAnsiTheme="majorBidi" w:cstheme="majorBidi"/>
          <w:sz w:val="24"/>
          <w:szCs w:val="24"/>
          <w:lang w:val="uk-UA" w:eastAsia="uk-UA"/>
        </w:rPr>
        <w:t>структурних  компонентів, функцій  мови та мовлення</w:t>
      </w:r>
      <w:r w:rsidR="00F90E34" w:rsidRPr="000E5120">
        <w:rPr>
          <w:rFonts w:asciiTheme="majorBidi" w:hAnsiTheme="majorBidi" w:cstheme="majorBidi"/>
          <w:sz w:val="24"/>
          <w:szCs w:val="24"/>
          <w:lang w:val="uk-UA"/>
        </w:rPr>
        <w:t>;</w:t>
      </w:r>
    </w:p>
    <w:p w:rsidR="00F90E34" w:rsidRPr="000E5120" w:rsidRDefault="0014788C" w:rsidP="00F90E34">
      <w:pPr>
        <w:pStyle w:val="11"/>
        <w:numPr>
          <w:ilvl w:val="0"/>
          <w:numId w:val="2"/>
        </w:numPr>
        <w:jc w:val="both"/>
        <w:rPr>
          <w:rFonts w:asciiTheme="majorBidi" w:hAnsiTheme="majorBidi" w:cstheme="majorBidi"/>
          <w:sz w:val="24"/>
          <w:szCs w:val="24"/>
          <w:lang w:val="uk-UA"/>
        </w:rPr>
      </w:pPr>
      <w:r w:rsidRPr="000E5120">
        <w:rPr>
          <w:rFonts w:asciiTheme="majorBidi" w:hAnsiTheme="majorBidi" w:cstheme="majorBidi"/>
          <w:sz w:val="24"/>
          <w:szCs w:val="24"/>
          <w:lang w:val="uk-UA" w:eastAsia="uk-UA"/>
        </w:rPr>
        <w:t>анатомо-фізіологічної бази опанування мовою та мовленням в онтогенезі</w:t>
      </w:r>
      <w:r w:rsidR="00F90E34" w:rsidRPr="000E5120">
        <w:rPr>
          <w:rFonts w:asciiTheme="majorBidi" w:hAnsiTheme="majorBidi" w:cstheme="majorBidi"/>
          <w:sz w:val="24"/>
          <w:szCs w:val="24"/>
          <w:lang w:val="uk-UA" w:eastAsia="uk-UA"/>
        </w:rPr>
        <w:t>;</w:t>
      </w:r>
    </w:p>
    <w:p w:rsidR="00F90E34" w:rsidRPr="000E5120" w:rsidRDefault="00F90E34" w:rsidP="0014788C">
      <w:pPr>
        <w:pStyle w:val="11"/>
        <w:numPr>
          <w:ilvl w:val="0"/>
          <w:numId w:val="2"/>
        </w:numPr>
        <w:jc w:val="both"/>
        <w:rPr>
          <w:rFonts w:asciiTheme="majorBidi" w:hAnsiTheme="majorBidi" w:cstheme="majorBidi"/>
          <w:sz w:val="24"/>
          <w:szCs w:val="24"/>
          <w:lang w:val="uk-UA"/>
        </w:rPr>
      </w:pPr>
      <w:r w:rsidRPr="000E5120">
        <w:rPr>
          <w:rFonts w:asciiTheme="majorBidi" w:hAnsiTheme="majorBidi" w:cstheme="majorBidi"/>
          <w:sz w:val="24"/>
          <w:szCs w:val="24"/>
          <w:lang w:val="uk-UA"/>
        </w:rPr>
        <w:t xml:space="preserve"> </w:t>
      </w:r>
      <w:r w:rsidR="0014788C" w:rsidRPr="000E5120">
        <w:rPr>
          <w:rFonts w:asciiTheme="majorBidi" w:hAnsiTheme="majorBidi" w:cstheme="majorBidi"/>
          <w:sz w:val="24"/>
          <w:szCs w:val="24"/>
          <w:lang w:val="uk-UA"/>
        </w:rPr>
        <w:t>структури мовленнєвої діяльності</w:t>
      </w:r>
      <w:r w:rsidR="001032A9" w:rsidRPr="000E5120">
        <w:rPr>
          <w:rFonts w:asciiTheme="majorBidi" w:hAnsiTheme="majorBidi" w:cstheme="majorBidi"/>
          <w:sz w:val="24"/>
          <w:szCs w:val="24"/>
          <w:lang w:val="uk-UA"/>
        </w:rPr>
        <w:t>;</w:t>
      </w:r>
    </w:p>
    <w:p w:rsidR="001032A9" w:rsidRPr="000E5120" w:rsidRDefault="001032A9" w:rsidP="0014788C">
      <w:pPr>
        <w:pStyle w:val="11"/>
        <w:numPr>
          <w:ilvl w:val="0"/>
          <w:numId w:val="2"/>
        </w:numPr>
        <w:jc w:val="both"/>
        <w:rPr>
          <w:rFonts w:asciiTheme="majorBidi" w:hAnsiTheme="majorBidi" w:cstheme="majorBidi"/>
          <w:sz w:val="24"/>
          <w:szCs w:val="24"/>
          <w:lang w:val="uk-UA"/>
        </w:rPr>
      </w:pPr>
      <w:r w:rsidRPr="000E5120">
        <w:rPr>
          <w:rFonts w:asciiTheme="majorBidi" w:hAnsiTheme="majorBidi" w:cstheme="majorBidi"/>
          <w:sz w:val="24"/>
          <w:szCs w:val="24"/>
          <w:lang w:val="uk-UA"/>
        </w:rPr>
        <w:lastRenderedPageBreak/>
        <w:t>психофізіологічних механізмів дій породження мовленнєвого висловлювання та мовленнєвих дій, спрямованих на сприйняття й розуміння мовленнєвого висловлювання;</w:t>
      </w:r>
    </w:p>
    <w:p w:rsidR="001032A9" w:rsidRPr="000E5120" w:rsidRDefault="001032A9" w:rsidP="001032A9">
      <w:pPr>
        <w:pStyle w:val="11"/>
        <w:numPr>
          <w:ilvl w:val="0"/>
          <w:numId w:val="2"/>
        </w:numPr>
        <w:jc w:val="both"/>
        <w:rPr>
          <w:rFonts w:asciiTheme="majorBidi" w:hAnsiTheme="majorBidi" w:cstheme="majorBidi"/>
          <w:sz w:val="24"/>
          <w:szCs w:val="24"/>
          <w:lang w:val="uk-UA"/>
        </w:rPr>
      </w:pPr>
      <w:r w:rsidRPr="000E5120">
        <w:rPr>
          <w:rFonts w:asciiTheme="majorBidi" w:hAnsiTheme="majorBidi" w:cstheme="majorBidi"/>
          <w:sz w:val="24"/>
          <w:szCs w:val="24"/>
          <w:lang w:val="uk-UA"/>
        </w:rPr>
        <w:t>методів дослідження мовленнєвої діяльності.</w:t>
      </w:r>
    </w:p>
    <w:p w:rsidR="00F90E34" w:rsidRPr="000E5120" w:rsidRDefault="00F90E34" w:rsidP="00F90E34">
      <w:pPr>
        <w:pStyle w:val="11"/>
        <w:spacing w:after="0"/>
        <w:ind w:hanging="436"/>
        <w:jc w:val="both"/>
        <w:rPr>
          <w:rFonts w:asciiTheme="majorBidi" w:hAnsiTheme="majorBidi" w:cstheme="majorBidi"/>
          <w:b/>
          <w:bCs/>
          <w:sz w:val="24"/>
          <w:szCs w:val="24"/>
          <w:lang w:val="uk-UA"/>
        </w:rPr>
      </w:pPr>
      <w:r w:rsidRPr="000E5120">
        <w:rPr>
          <w:rFonts w:asciiTheme="majorBidi" w:hAnsiTheme="majorBidi" w:cstheme="majorBidi"/>
          <w:b/>
          <w:bCs/>
          <w:sz w:val="24"/>
          <w:szCs w:val="24"/>
          <w:lang w:val="uk-UA"/>
        </w:rPr>
        <w:t>уміннями та навичками:</w:t>
      </w:r>
    </w:p>
    <w:p w:rsidR="00F90E34" w:rsidRPr="000E5120" w:rsidRDefault="00F90E34" w:rsidP="001032A9">
      <w:pPr>
        <w:pStyle w:val="a6"/>
        <w:numPr>
          <w:ilvl w:val="0"/>
          <w:numId w:val="3"/>
        </w:numPr>
        <w:spacing w:after="0"/>
        <w:ind w:hanging="551"/>
        <w:jc w:val="both"/>
        <w:rPr>
          <w:rFonts w:asciiTheme="majorBidi" w:hAnsiTheme="majorBidi" w:cstheme="majorBidi"/>
          <w:bCs/>
          <w:sz w:val="24"/>
          <w:szCs w:val="24"/>
          <w:lang w:val="uk-UA"/>
        </w:rPr>
      </w:pPr>
      <w:r w:rsidRPr="000E5120">
        <w:rPr>
          <w:rFonts w:asciiTheme="majorBidi" w:hAnsiTheme="majorBidi" w:cstheme="majorBidi"/>
          <w:iCs/>
          <w:sz w:val="24"/>
          <w:szCs w:val="24"/>
          <w:lang w:val="uk-UA" w:eastAsia="uk-UA"/>
        </w:rPr>
        <w:t xml:space="preserve">володіти </w:t>
      </w:r>
      <w:r w:rsidR="001032A9" w:rsidRPr="000E5120">
        <w:rPr>
          <w:rFonts w:asciiTheme="majorBidi" w:hAnsiTheme="majorBidi" w:cstheme="majorBidi"/>
          <w:iCs/>
          <w:sz w:val="24"/>
          <w:szCs w:val="24"/>
          <w:lang w:val="uk-UA" w:eastAsia="uk-UA"/>
        </w:rPr>
        <w:t>методами диференційної діагностики норми і відхиленого розвитку (порушення) мовлення</w:t>
      </w:r>
      <w:r w:rsidRPr="000E5120">
        <w:rPr>
          <w:rFonts w:asciiTheme="majorBidi" w:hAnsiTheme="majorBidi" w:cstheme="majorBidi"/>
          <w:sz w:val="24"/>
          <w:szCs w:val="24"/>
          <w:lang w:val="uk-UA"/>
        </w:rPr>
        <w:t xml:space="preserve">; </w:t>
      </w:r>
    </w:p>
    <w:p w:rsidR="001032A9" w:rsidRPr="000E5120" w:rsidRDefault="001032A9" w:rsidP="001032A9">
      <w:pPr>
        <w:pStyle w:val="a6"/>
        <w:numPr>
          <w:ilvl w:val="0"/>
          <w:numId w:val="3"/>
        </w:numPr>
        <w:spacing w:after="0"/>
        <w:ind w:hanging="551"/>
        <w:jc w:val="both"/>
        <w:rPr>
          <w:rFonts w:asciiTheme="majorBidi" w:hAnsiTheme="majorBidi" w:cstheme="majorBidi"/>
          <w:bCs/>
          <w:sz w:val="24"/>
          <w:szCs w:val="24"/>
          <w:lang w:val="uk-UA"/>
        </w:rPr>
      </w:pPr>
      <w:r w:rsidRPr="000E5120">
        <w:rPr>
          <w:rFonts w:asciiTheme="majorBidi" w:hAnsiTheme="majorBidi" w:cstheme="majorBidi"/>
          <w:sz w:val="24"/>
          <w:szCs w:val="24"/>
          <w:lang w:val="uk-UA"/>
        </w:rPr>
        <w:t xml:space="preserve">застосовувати методи дослідження </w:t>
      </w:r>
      <w:proofErr w:type="spellStart"/>
      <w:r w:rsidRPr="000E5120">
        <w:rPr>
          <w:rFonts w:asciiTheme="majorBidi" w:hAnsiTheme="majorBidi" w:cstheme="majorBidi"/>
          <w:sz w:val="24"/>
          <w:szCs w:val="24"/>
          <w:lang w:val="uk-UA"/>
        </w:rPr>
        <w:t>імпресивного</w:t>
      </w:r>
      <w:proofErr w:type="spellEnd"/>
      <w:r w:rsidRPr="000E5120">
        <w:rPr>
          <w:rFonts w:asciiTheme="majorBidi" w:hAnsiTheme="majorBidi" w:cstheme="majorBidi"/>
          <w:sz w:val="24"/>
          <w:szCs w:val="24"/>
          <w:lang w:val="uk-UA"/>
        </w:rPr>
        <w:t xml:space="preserve"> та експресивного мовлення;</w:t>
      </w:r>
    </w:p>
    <w:p w:rsidR="00F90E34" w:rsidRPr="000E5120" w:rsidRDefault="00F90E34" w:rsidP="00E16AF8">
      <w:pPr>
        <w:pStyle w:val="a6"/>
        <w:numPr>
          <w:ilvl w:val="0"/>
          <w:numId w:val="3"/>
        </w:numPr>
        <w:spacing w:after="0"/>
        <w:ind w:left="360" w:firstLine="349"/>
        <w:jc w:val="both"/>
        <w:rPr>
          <w:rFonts w:asciiTheme="majorBidi" w:hAnsiTheme="majorBidi" w:cstheme="majorBidi"/>
          <w:b/>
          <w:sz w:val="24"/>
          <w:szCs w:val="24"/>
          <w:u w:val="single"/>
          <w:lang w:val="uk-UA"/>
        </w:rPr>
      </w:pPr>
      <w:r w:rsidRPr="000E5120">
        <w:rPr>
          <w:rFonts w:asciiTheme="majorBidi" w:hAnsiTheme="majorBidi" w:cstheme="majorBidi"/>
          <w:sz w:val="24"/>
          <w:szCs w:val="24"/>
          <w:lang w:val="uk-UA" w:eastAsia="uk-UA"/>
        </w:rPr>
        <w:t xml:space="preserve">аналізувати й оцінювати </w:t>
      </w:r>
      <w:r w:rsidR="001032A9" w:rsidRPr="000E5120">
        <w:rPr>
          <w:rFonts w:asciiTheme="majorBidi" w:hAnsiTheme="majorBidi" w:cstheme="majorBidi"/>
          <w:sz w:val="24"/>
          <w:szCs w:val="24"/>
          <w:lang w:val="uk-UA" w:eastAsia="uk-UA"/>
        </w:rPr>
        <w:t xml:space="preserve">різні види мовленнєвого </w:t>
      </w:r>
      <w:proofErr w:type="spellStart"/>
      <w:r w:rsidR="001032A9" w:rsidRPr="000E5120">
        <w:rPr>
          <w:rFonts w:asciiTheme="majorBidi" w:hAnsiTheme="majorBidi" w:cstheme="majorBidi"/>
          <w:sz w:val="24"/>
          <w:szCs w:val="24"/>
          <w:lang w:val="uk-UA" w:eastAsia="uk-UA"/>
        </w:rPr>
        <w:t>дизонтогенезу</w:t>
      </w:r>
      <w:proofErr w:type="spellEnd"/>
      <w:r w:rsidR="001032A9" w:rsidRPr="000E5120">
        <w:rPr>
          <w:rFonts w:asciiTheme="majorBidi" w:hAnsiTheme="majorBidi" w:cstheme="majorBidi"/>
          <w:sz w:val="24"/>
          <w:szCs w:val="24"/>
          <w:lang w:val="uk-UA" w:eastAsia="uk-UA"/>
        </w:rPr>
        <w:t xml:space="preserve"> з позиції порушення опанування мовою, мовленням, мовленнєвою діяльністю </w:t>
      </w:r>
    </w:p>
    <w:p w:rsidR="00F90E34" w:rsidRPr="000E5120" w:rsidRDefault="00F90E34" w:rsidP="00F90E34">
      <w:pPr>
        <w:pStyle w:val="11"/>
        <w:ind w:left="360"/>
        <w:jc w:val="both"/>
        <w:rPr>
          <w:rFonts w:ascii="Times New Roman" w:hAnsi="Times New Roman"/>
          <w:b/>
          <w:sz w:val="24"/>
          <w:szCs w:val="24"/>
          <w:lang w:val="uk-UA"/>
        </w:rPr>
      </w:pPr>
      <w:r w:rsidRPr="000E5120">
        <w:rPr>
          <w:rFonts w:ascii="Times New Roman" w:hAnsi="Times New Roman"/>
          <w:b/>
          <w:sz w:val="24"/>
          <w:szCs w:val="24"/>
          <w:lang w:val="uk-UA"/>
        </w:rPr>
        <w:t xml:space="preserve"> Компетентності та програмні результати навчання</w:t>
      </w:r>
    </w:p>
    <w:p w:rsidR="00F90E34" w:rsidRPr="000E5120" w:rsidRDefault="00F90E34" w:rsidP="00F90E34">
      <w:pPr>
        <w:pStyle w:val="11"/>
        <w:jc w:val="both"/>
        <w:rPr>
          <w:rFonts w:ascii="Times New Roman" w:hAnsi="Times New Roman"/>
          <w:bCs/>
          <w:sz w:val="24"/>
          <w:szCs w:val="24"/>
          <w:lang w:val="uk-UA"/>
        </w:rPr>
      </w:pPr>
      <w:r w:rsidRPr="000E5120">
        <w:rPr>
          <w:rFonts w:ascii="Times New Roman" w:hAnsi="Times New Roman"/>
          <w:bCs/>
          <w:sz w:val="24"/>
          <w:szCs w:val="24"/>
          <w:lang w:val="uk-UA"/>
        </w:rPr>
        <w:t>У результаті вивчення курсу студент має опанувати загальні та фахові компетентності, серед яких:</w:t>
      </w:r>
    </w:p>
    <w:p w:rsidR="00E16AF8" w:rsidRPr="000E5120" w:rsidRDefault="00E16AF8" w:rsidP="00E16AF8">
      <w:pPr>
        <w:pStyle w:val="Default"/>
        <w:ind w:firstLine="709"/>
        <w:jc w:val="both"/>
        <w:rPr>
          <w:rFonts w:asciiTheme="majorBidi" w:hAnsiTheme="majorBidi" w:cstheme="majorBidi"/>
          <w:bCs/>
          <w:color w:val="auto"/>
          <w:lang w:val="uk-UA"/>
        </w:rPr>
      </w:pPr>
      <w:r w:rsidRPr="000E5120">
        <w:rPr>
          <w:rFonts w:asciiTheme="majorBidi" w:hAnsiTheme="majorBidi" w:cstheme="majorBidi"/>
          <w:b/>
          <w:color w:val="auto"/>
          <w:lang w:val="uk-UA"/>
        </w:rPr>
        <w:t>ЗК 1.</w:t>
      </w:r>
      <w:r w:rsidRPr="000E5120">
        <w:rPr>
          <w:rFonts w:asciiTheme="majorBidi" w:hAnsiTheme="majorBidi" w:cstheme="majorBidi"/>
          <w:bCs/>
          <w:color w:val="auto"/>
          <w:lang w:val="uk-UA"/>
        </w:rPr>
        <w:t xml:space="preserve"> Здатність до абстрактного мислення, аналізу та синтезу.</w:t>
      </w:r>
    </w:p>
    <w:p w:rsidR="00F90E34" w:rsidRPr="000E5120" w:rsidRDefault="00E16AF8" w:rsidP="00E16AF8">
      <w:pPr>
        <w:spacing w:after="0" w:line="240" w:lineRule="auto"/>
        <w:ind w:firstLine="709"/>
        <w:jc w:val="both"/>
        <w:rPr>
          <w:rFonts w:asciiTheme="majorBidi" w:hAnsiTheme="majorBidi" w:cstheme="majorBidi"/>
          <w:b/>
          <w:sz w:val="24"/>
          <w:szCs w:val="24"/>
          <w:lang w:val="uk-UA"/>
        </w:rPr>
      </w:pPr>
      <w:r w:rsidRPr="000E5120">
        <w:rPr>
          <w:rFonts w:asciiTheme="majorBidi" w:hAnsiTheme="majorBidi" w:cstheme="majorBidi"/>
          <w:b/>
          <w:sz w:val="24"/>
          <w:szCs w:val="24"/>
          <w:lang w:val="uk-UA"/>
        </w:rPr>
        <w:t>ЗК 3</w:t>
      </w:r>
      <w:r w:rsidRPr="000E5120">
        <w:rPr>
          <w:rFonts w:asciiTheme="majorBidi" w:hAnsiTheme="majorBidi" w:cstheme="majorBidi"/>
          <w:bCs/>
          <w:sz w:val="24"/>
          <w:szCs w:val="24"/>
          <w:lang w:val="uk-UA"/>
        </w:rPr>
        <w:t>. Знання та розуміння предметної області та розуміння професії.</w:t>
      </w:r>
    </w:p>
    <w:p w:rsidR="00E16AF8" w:rsidRPr="000E5120" w:rsidRDefault="00E16AF8" w:rsidP="00E16AF8">
      <w:pPr>
        <w:spacing w:after="0" w:line="240" w:lineRule="auto"/>
        <w:ind w:firstLine="709"/>
        <w:jc w:val="both"/>
        <w:rPr>
          <w:rFonts w:ascii="Times New Roman" w:hAnsi="Times New Roman"/>
          <w:sz w:val="24"/>
          <w:szCs w:val="24"/>
          <w:lang w:val="uk-UA"/>
        </w:rPr>
      </w:pPr>
      <w:r w:rsidRPr="000E5120">
        <w:rPr>
          <w:rFonts w:ascii="Times New Roman" w:hAnsi="Times New Roman"/>
          <w:b/>
          <w:bCs/>
          <w:sz w:val="24"/>
          <w:szCs w:val="24"/>
          <w:lang w:val="uk-UA"/>
        </w:rPr>
        <w:t>ФК 8.</w:t>
      </w:r>
      <w:r w:rsidRPr="000E5120">
        <w:rPr>
          <w:rFonts w:ascii="Times New Roman" w:hAnsi="Times New Roman"/>
          <w:sz w:val="24"/>
          <w:szCs w:val="24"/>
          <w:lang w:val="uk-UA"/>
        </w:rPr>
        <w:t xml:space="preserve"> Вміння використовувати різноманітні інформаційні джерела та способи отримання інформації у професійних цілях. </w:t>
      </w:r>
    </w:p>
    <w:p w:rsidR="00E16AF8" w:rsidRPr="000E5120" w:rsidRDefault="00E16AF8" w:rsidP="00E16AF8">
      <w:pPr>
        <w:spacing w:after="0" w:line="240" w:lineRule="auto"/>
        <w:ind w:firstLine="709"/>
        <w:jc w:val="both"/>
        <w:rPr>
          <w:rFonts w:ascii="Times New Roman" w:hAnsi="Times New Roman"/>
          <w:sz w:val="24"/>
          <w:szCs w:val="24"/>
          <w:lang w:val="uk-UA"/>
        </w:rPr>
      </w:pPr>
      <w:r w:rsidRPr="000E5120">
        <w:rPr>
          <w:rFonts w:ascii="Times New Roman" w:hAnsi="Times New Roman"/>
          <w:b/>
          <w:bCs/>
          <w:sz w:val="24"/>
          <w:szCs w:val="24"/>
          <w:lang w:val="uk-UA"/>
        </w:rPr>
        <w:t>ФК 13.</w:t>
      </w:r>
      <w:r w:rsidRPr="000E5120">
        <w:rPr>
          <w:rFonts w:ascii="Times New Roman" w:hAnsi="Times New Roman"/>
          <w:sz w:val="24"/>
          <w:szCs w:val="24"/>
          <w:lang w:val="uk-UA"/>
        </w:rPr>
        <w:t xml:space="preserve"> Здатність до застосування професійних медико-біологічних знань і практичних умінь і навичок, які є теоретичними основами побудови змісту </w:t>
      </w:r>
      <w:proofErr w:type="spellStart"/>
      <w:r w:rsidRPr="000E5120">
        <w:rPr>
          <w:rFonts w:ascii="Times New Roman" w:hAnsi="Times New Roman"/>
          <w:sz w:val="24"/>
          <w:szCs w:val="24"/>
          <w:lang w:val="uk-UA"/>
        </w:rPr>
        <w:t>корекційного</w:t>
      </w:r>
      <w:proofErr w:type="spellEnd"/>
      <w:r w:rsidRPr="000E5120">
        <w:rPr>
          <w:rFonts w:ascii="Times New Roman" w:hAnsi="Times New Roman"/>
          <w:sz w:val="24"/>
          <w:szCs w:val="24"/>
          <w:lang w:val="uk-UA"/>
        </w:rPr>
        <w:t xml:space="preserve">, навчально-реабілітаційного процесу. </w:t>
      </w:r>
    </w:p>
    <w:p w:rsidR="00E16AF8" w:rsidRPr="000E5120" w:rsidRDefault="00E16AF8" w:rsidP="00E16AF8">
      <w:pPr>
        <w:spacing w:after="0" w:line="240" w:lineRule="auto"/>
        <w:ind w:firstLine="709"/>
        <w:jc w:val="both"/>
        <w:rPr>
          <w:rFonts w:ascii="Times New Roman" w:hAnsi="Times New Roman"/>
          <w:sz w:val="24"/>
          <w:szCs w:val="24"/>
          <w:lang w:val="uk-UA"/>
        </w:rPr>
      </w:pPr>
      <w:r w:rsidRPr="000E5120">
        <w:rPr>
          <w:rFonts w:ascii="Times New Roman" w:hAnsi="Times New Roman"/>
          <w:b/>
          <w:bCs/>
          <w:sz w:val="24"/>
          <w:szCs w:val="24"/>
          <w:lang w:val="uk-UA"/>
        </w:rPr>
        <w:t>ФК 14</w:t>
      </w:r>
      <w:r w:rsidRPr="000E5120">
        <w:rPr>
          <w:rFonts w:ascii="Times New Roman" w:hAnsi="Times New Roman"/>
          <w:sz w:val="24"/>
          <w:szCs w:val="24"/>
          <w:lang w:val="uk-UA"/>
        </w:rPr>
        <w:t>. Здатність оцінити структуру дефекту при порушеннях мовлення, інтелекту, потенційні можливості розвитку різних сторін особистості дітей і підлітків з порушеннями психофізичного розвитку.</w:t>
      </w:r>
    </w:p>
    <w:p w:rsidR="00E16AF8" w:rsidRPr="000E5120" w:rsidRDefault="00E16AF8" w:rsidP="00E16AF8">
      <w:pPr>
        <w:spacing w:after="0" w:line="240" w:lineRule="auto"/>
        <w:ind w:firstLine="709"/>
        <w:jc w:val="both"/>
        <w:rPr>
          <w:rFonts w:ascii="Times New Roman" w:hAnsi="Times New Roman"/>
          <w:sz w:val="24"/>
          <w:szCs w:val="24"/>
          <w:lang w:val="uk-UA"/>
        </w:rPr>
      </w:pPr>
      <w:r w:rsidRPr="000E5120">
        <w:rPr>
          <w:rFonts w:ascii="Times New Roman" w:hAnsi="Times New Roman"/>
          <w:b/>
          <w:bCs/>
          <w:sz w:val="24"/>
          <w:szCs w:val="24"/>
          <w:lang w:val="uk-UA"/>
        </w:rPr>
        <w:t>ФК 15.</w:t>
      </w:r>
      <w:r w:rsidRPr="000E5120">
        <w:rPr>
          <w:rFonts w:ascii="Times New Roman" w:hAnsi="Times New Roman"/>
          <w:sz w:val="24"/>
          <w:szCs w:val="24"/>
          <w:lang w:val="uk-UA"/>
        </w:rPr>
        <w:t xml:space="preserve"> Здатність оцінити клініко-фізіологічні особливості і закономірності фізичного і психічного розвитку дітей з порушеннями психофізичного розвитку.</w:t>
      </w:r>
    </w:p>
    <w:p w:rsidR="00F90E34" w:rsidRPr="000E5120" w:rsidRDefault="00F90E34" w:rsidP="00F90E34">
      <w:pPr>
        <w:pStyle w:val="HTML"/>
        <w:ind w:left="34" w:firstLine="709"/>
        <w:jc w:val="both"/>
        <w:rPr>
          <w:rFonts w:ascii="Times New Roman" w:hAnsi="Times New Roman"/>
          <w:bCs/>
          <w:iCs/>
          <w:sz w:val="24"/>
          <w:szCs w:val="24"/>
          <w:lang w:val="uk-UA"/>
        </w:rPr>
      </w:pPr>
    </w:p>
    <w:p w:rsidR="00F90E34" w:rsidRPr="000E5120" w:rsidRDefault="00F90E34" w:rsidP="00F90E34">
      <w:pPr>
        <w:pStyle w:val="HTML"/>
        <w:ind w:firstLine="709"/>
        <w:rPr>
          <w:rFonts w:asciiTheme="majorBidi" w:hAnsiTheme="majorBidi" w:cstheme="majorBidi"/>
          <w:b/>
          <w:bCs/>
          <w:sz w:val="24"/>
          <w:szCs w:val="24"/>
          <w:lang w:val="uk-UA"/>
        </w:rPr>
      </w:pPr>
      <w:r w:rsidRPr="000E5120">
        <w:rPr>
          <w:rFonts w:asciiTheme="majorBidi" w:hAnsiTheme="majorBidi" w:cstheme="majorBidi"/>
          <w:b/>
          <w:bCs/>
          <w:sz w:val="24"/>
          <w:szCs w:val="24"/>
          <w:lang w:val="uk-UA"/>
        </w:rPr>
        <w:t>Програмними результатами вивчення дисципліни є:</w:t>
      </w:r>
    </w:p>
    <w:p w:rsidR="00E16AF8" w:rsidRPr="000E5120" w:rsidRDefault="00E16AF8" w:rsidP="00E16AF8">
      <w:pPr>
        <w:autoSpaceDE w:val="0"/>
        <w:autoSpaceDN w:val="0"/>
        <w:adjustRightInd w:val="0"/>
        <w:spacing w:after="0" w:line="240" w:lineRule="auto"/>
        <w:ind w:firstLine="851"/>
        <w:jc w:val="both"/>
        <w:rPr>
          <w:rFonts w:ascii="Times New Roman" w:hAnsi="Times New Roman"/>
          <w:sz w:val="24"/>
          <w:szCs w:val="24"/>
          <w:lang w:val="uk-UA"/>
        </w:rPr>
      </w:pPr>
      <w:r w:rsidRPr="000E5120">
        <w:rPr>
          <w:rFonts w:ascii="Times New Roman" w:hAnsi="Times New Roman"/>
          <w:b/>
          <w:bCs/>
          <w:sz w:val="24"/>
          <w:szCs w:val="24"/>
          <w:lang w:val="uk-UA"/>
        </w:rPr>
        <w:t>ПРН 1.</w:t>
      </w:r>
      <w:r w:rsidRPr="000E5120">
        <w:rPr>
          <w:rFonts w:ascii="Times New Roman" w:hAnsi="Times New Roman"/>
          <w:sz w:val="24"/>
          <w:szCs w:val="24"/>
          <w:lang w:val="uk-UA"/>
        </w:rPr>
        <w:t xml:space="preserve"> Знає сучасні теоретичні основи предметної спеціалізації, здатний застосовувати елементи теоретичного та експериментального дослідження в професійній діяльності. </w:t>
      </w:r>
    </w:p>
    <w:p w:rsidR="00E16AF8" w:rsidRPr="000E5120" w:rsidRDefault="00E16AF8" w:rsidP="00E16AF8">
      <w:pPr>
        <w:autoSpaceDE w:val="0"/>
        <w:autoSpaceDN w:val="0"/>
        <w:adjustRightInd w:val="0"/>
        <w:spacing w:after="0" w:line="240" w:lineRule="auto"/>
        <w:ind w:firstLine="851"/>
        <w:jc w:val="both"/>
        <w:rPr>
          <w:rFonts w:ascii="Times New Roman" w:hAnsi="Times New Roman"/>
          <w:sz w:val="24"/>
          <w:szCs w:val="24"/>
          <w:lang w:val="uk-UA"/>
        </w:rPr>
      </w:pPr>
      <w:r w:rsidRPr="000E5120">
        <w:rPr>
          <w:rFonts w:ascii="Times New Roman" w:hAnsi="Times New Roman"/>
          <w:b/>
          <w:bCs/>
          <w:sz w:val="24"/>
          <w:szCs w:val="24"/>
          <w:lang w:val="uk-UA"/>
        </w:rPr>
        <w:t>ПРН 2.</w:t>
      </w:r>
      <w:r w:rsidRPr="000E5120">
        <w:rPr>
          <w:rFonts w:ascii="Times New Roman" w:hAnsi="Times New Roman"/>
          <w:sz w:val="24"/>
          <w:szCs w:val="24"/>
          <w:lang w:val="uk-UA"/>
        </w:rPr>
        <w:t xml:space="preserve"> Володіє знаннями в галузі спеціальної освіти при вирішенні освітніх та науково-методичних завдань з врахуванням вікових та індивідуально-типологічних відмінностей учнів, соціально-психологічних особливостей учнівських груп та конкретних психолого-педагогічних ситуацій.</w:t>
      </w:r>
    </w:p>
    <w:p w:rsidR="00E16AF8" w:rsidRPr="000E5120" w:rsidRDefault="00E16AF8" w:rsidP="00E16AF8">
      <w:pPr>
        <w:autoSpaceDE w:val="0"/>
        <w:autoSpaceDN w:val="0"/>
        <w:adjustRightInd w:val="0"/>
        <w:spacing w:after="0" w:line="240" w:lineRule="auto"/>
        <w:ind w:firstLine="851"/>
        <w:jc w:val="both"/>
        <w:rPr>
          <w:rFonts w:ascii="Times New Roman" w:hAnsi="Times New Roman"/>
          <w:sz w:val="24"/>
          <w:szCs w:val="24"/>
          <w:lang w:val="uk-UA"/>
        </w:rPr>
      </w:pPr>
      <w:r w:rsidRPr="000E5120">
        <w:rPr>
          <w:rFonts w:ascii="Times New Roman" w:hAnsi="Times New Roman"/>
          <w:b/>
          <w:bCs/>
          <w:sz w:val="24"/>
          <w:szCs w:val="24"/>
          <w:lang w:val="uk-UA"/>
        </w:rPr>
        <w:t>ПРН 11</w:t>
      </w:r>
      <w:r w:rsidRPr="000E5120">
        <w:rPr>
          <w:rFonts w:ascii="Times New Roman" w:hAnsi="Times New Roman"/>
          <w:sz w:val="24"/>
          <w:szCs w:val="24"/>
          <w:lang w:val="uk-UA"/>
        </w:rPr>
        <w:t>. Здатний сприяти соціальній адаптації дітей з порушеннями психофізичного розвитку; готувати їх до суспільної та виробничої діяльності.</w:t>
      </w:r>
    </w:p>
    <w:p w:rsidR="00E16AF8" w:rsidRPr="000E5120" w:rsidRDefault="00E16AF8" w:rsidP="00E16AF8">
      <w:pPr>
        <w:autoSpaceDE w:val="0"/>
        <w:autoSpaceDN w:val="0"/>
        <w:adjustRightInd w:val="0"/>
        <w:spacing w:after="0" w:line="240" w:lineRule="auto"/>
        <w:ind w:firstLine="851"/>
        <w:jc w:val="both"/>
        <w:rPr>
          <w:rFonts w:ascii="Times New Roman" w:hAnsi="Times New Roman"/>
          <w:sz w:val="24"/>
          <w:szCs w:val="24"/>
          <w:lang w:val="uk-UA"/>
        </w:rPr>
      </w:pPr>
      <w:r w:rsidRPr="000E5120">
        <w:rPr>
          <w:rFonts w:ascii="Times New Roman" w:hAnsi="Times New Roman"/>
          <w:b/>
          <w:bCs/>
          <w:sz w:val="24"/>
          <w:szCs w:val="24"/>
          <w:lang w:val="uk-UA"/>
        </w:rPr>
        <w:t>ПРН 13.</w:t>
      </w:r>
      <w:r w:rsidRPr="000E5120">
        <w:rPr>
          <w:rFonts w:ascii="Times New Roman" w:hAnsi="Times New Roman"/>
          <w:sz w:val="24"/>
          <w:szCs w:val="24"/>
          <w:lang w:val="uk-UA"/>
        </w:rPr>
        <w:t xml:space="preserve"> Здатний здійснювати педагогічний супровід дітей з особливостями психофізичного розвитку в ролі асистента вчителя інклюзивного класу.</w:t>
      </w:r>
    </w:p>
    <w:p w:rsidR="00F90E34" w:rsidRPr="000E5120" w:rsidRDefault="00E16AF8" w:rsidP="00E16AF8">
      <w:pPr>
        <w:pStyle w:val="11"/>
        <w:ind w:left="0" w:firstLine="851"/>
        <w:rPr>
          <w:rFonts w:ascii="Times New Roman" w:hAnsi="Times New Roman"/>
          <w:b/>
          <w:sz w:val="24"/>
          <w:szCs w:val="24"/>
          <w:lang w:val="uk-UA"/>
        </w:rPr>
      </w:pPr>
      <w:r w:rsidRPr="000E5120">
        <w:rPr>
          <w:rFonts w:ascii="Times New Roman" w:hAnsi="Times New Roman"/>
          <w:b/>
          <w:bCs/>
          <w:sz w:val="24"/>
          <w:szCs w:val="24"/>
          <w:lang w:val="uk-UA"/>
        </w:rPr>
        <w:t>ПРН 24.</w:t>
      </w:r>
      <w:r w:rsidRPr="000E5120">
        <w:rPr>
          <w:rFonts w:ascii="Times New Roman" w:hAnsi="Times New Roman"/>
          <w:sz w:val="24"/>
          <w:szCs w:val="24"/>
          <w:lang w:val="uk-UA"/>
        </w:rPr>
        <w:t xml:space="preserve"> Здатний створювати рівноправний і справедливий клімат у корекційно-педагогічному та інклюзивному середовищі.</w:t>
      </w:r>
    </w:p>
    <w:p w:rsidR="00F90E34" w:rsidRPr="000E5120" w:rsidRDefault="00F90E34" w:rsidP="00F90E34">
      <w:pPr>
        <w:pStyle w:val="11"/>
        <w:rPr>
          <w:rFonts w:ascii="Times New Roman" w:hAnsi="Times New Roman"/>
          <w:b/>
          <w:sz w:val="24"/>
          <w:szCs w:val="24"/>
          <w:lang w:val="uk-UA"/>
        </w:rPr>
      </w:pPr>
    </w:p>
    <w:p w:rsidR="00F90E34" w:rsidRPr="000E5120" w:rsidRDefault="00F90E34" w:rsidP="00F90E34">
      <w:pPr>
        <w:pStyle w:val="11"/>
        <w:rPr>
          <w:rFonts w:ascii="Times New Roman" w:hAnsi="Times New Roman"/>
          <w:b/>
          <w:sz w:val="24"/>
          <w:szCs w:val="24"/>
          <w:lang w:val="uk-UA"/>
        </w:rPr>
      </w:pPr>
      <w:r w:rsidRPr="000E5120">
        <w:rPr>
          <w:rFonts w:ascii="Times New Roman" w:hAnsi="Times New Roman"/>
          <w:b/>
          <w:sz w:val="24"/>
          <w:szCs w:val="24"/>
          <w:lang w:val="uk-UA"/>
        </w:rPr>
        <w:t>5. Обсяг курсу на поточний навчальний рік</w:t>
      </w:r>
    </w:p>
    <w:p w:rsidR="00F90E34" w:rsidRPr="000E5120" w:rsidRDefault="00F90E34" w:rsidP="00F90E34">
      <w:pPr>
        <w:pStyle w:val="11"/>
        <w:rPr>
          <w:rFonts w:ascii="Times New Roman" w:hAnsi="Times New Roman"/>
          <w:sz w:val="24"/>
          <w:szCs w:val="24"/>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5"/>
        <w:gridCol w:w="1530"/>
        <w:gridCol w:w="1693"/>
        <w:gridCol w:w="2312"/>
        <w:gridCol w:w="2338"/>
        <w:gridCol w:w="2224"/>
      </w:tblGrid>
      <w:tr w:rsidR="00F90E34" w:rsidRPr="000E5120" w:rsidTr="00F90E34">
        <w:tc>
          <w:tcPr>
            <w:tcW w:w="2745" w:type="dxa"/>
            <w:tcBorders>
              <w:top w:val="single" w:sz="4" w:space="0" w:color="auto"/>
              <w:left w:val="single" w:sz="4" w:space="0" w:color="auto"/>
              <w:bottom w:val="single" w:sz="4" w:space="0" w:color="auto"/>
              <w:right w:val="single" w:sz="4" w:space="0" w:color="auto"/>
            </w:tcBorders>
          </w:tcPr>
          <w:p w:rsidR="00F90E34" w:rsidRPr="000E5120" w:rsidRDefault="00F90E34">
            <w:pPr>
              <w:pStyle w:val="11"/>
              <w:ind w:left="0"/>
              <w:rPr>
                <w:rFonts w:ascii="Times New Roman" w:hAnsi="Times New Roman"/>
                <w:sz w:val="24"/>
                <w:szCs w:val="24"/>
                <w:lang w:val="uk-UA"/>
              </w:rPr>
            </w:pPr>
          </w:p>
        </w:tc>
        <w:tc>
          <w:tcPr>
            <w:tcW w:w="1530" w:type="dxa"/>
            <w:tcBorders>
              <w:top w:val="single" w:sz="4" w:space="0" w:color="auto"/>
              <w:left w:val="single" w:sz="4" w:space="0" w:color="auto"/>
              <w:bottom w:val="single" w:sz="4" w:space="0" w:color="auto"/>
              <w:right w:val="single" w:sz="4" w:space="0" w:color="auto"/>
            </w:tcBorders>
            <w:hideMark/>
          </w:tcPr>
          <w:p w:rsidR="00F90E34" w:rsidRPr="000E5120" w:rsidRDefault="00F90E34">
            <w:pPr>
              <w:pStyle w:val="11"/>
              <w:ind w:left="0"/>
              <w:jc w:val="center"/>
              <w:rPr>
                <w:rFonts w:ascii="Times New Roman" w:hAnsi="Times New Roman"/>
                <w:b/>
                <w:sz w:val="24"/>
                <w:szCs w:val="24"/>
                <w:lang w:val="uk-UA"/>
              </w:rPr>
            </w:pPr>
            <w:r w:rsidRPr="000E5120">
              <w:rPr>
                <w:rFonts w:ascii="Times New Roman" w:hAnsi="Times New Roman"/>
                <w:b/>
                <w:sz w:val="24"/>
                <w:szCs w:val="24"/>
                <w:lang w:val="uk-UA"/>
              </w:rPr>
              <w:t xml:space="preserve">Семестр </w:t>
            </w:r>
          </w:p>
        </w:tc>
        <w:tc>
          <w:tcPr>
            <w:tcW w:w="1693" w:type="dxa"/>
            <w:tcBorders>
              <w:top w:val="single" w:sz="4" w:space="0" w:color="auto"/>
              <w:left w:val="single" w:sz="4" w:space="0" w:color="auto"/>
              <w:bottom w:val="single" w:sz="4" w:space="0" w:color="auto"/>
              <w:right w:val="single" w:sz="4" w:space="0" w:color="auto"/>
            </w:tcBorders>
            <w:hideMark/>
          </w:tcPr>
          <w:p w:rsidR="00F90E34" w:rsidRPr="000E5120" w:rsidRDefault="00F90E34">
            <w:pPr>
              <w:pStyle w:val="11"/>
              <w:ind w:left="0"/>
              <w:jc w:val="center"/>
              <w:rPr>
                <w:rFonts w:ascii="Times New Roman" w:hAnsi="Times New Roman"/>
                <w:b/>
                <w:sz w:val="24"/>
                <w:szCs w:val="24"/>
                <w:lang w:val="uk-UA"/>
              </w:rPr>
            </w:pPr>
            <w:r w:rsidRPr="000E5120">
              <w:rPr>
                <w:rFonts w:ascii="Times New Roman" w:hAnsi="Times New Roman"/>
                <w:b/>
                <w:sz w:val="24"/>
                <w:szCs w:val="24"/>
                <w:lang w:val="uk-UA"/>
              </w:rPr>
              <w:t>Лекції</w:t>
            </w:r>
          </w:p>
        </w:tc>
        <w:tc>
          <w:tcPr>
            <w:tcW w:w="2312" w:type="dxa"/>
            <w:tcBorders>
              <w:top w:val="single" w:sz="4" w:space="0" w:color="auto"/>
              <w:left w:val="single" w:sz="4" w:space="0" w:color="auto"/>
              <w:bottom w:val="single" w:sz="4" w:space="0" w:color="auto"/>
              <w:right w:val="single" w:sz="4" w:space="0" w:color="auto"/>
            </w:tcBorders>
            <w:hideMark/>
          </w:tcPr>
          <w:p w:rsidR="00F90E34" w:rsidRPr="000E5120" w:rsidRDefault="00F90E34">
            <w:pPr>
              <w:pStyle w:val="11"/>
              <w:ind w:left="0"/>
              <w:rPr>
                <w:rFonts w:ascii="Times New Roman" w:hAnsi="Times New Roman"/>
                <w:b/>
                <w:sz w:val="24"/>
                <w:szCs w:val="24"/>
                <w:lang w:val="uk-UA"/>
              </w:rPr>
            </w:pPr>
            <w:r w:rsidRPr="000E5120">
              <w:rPr>
                <w:rFonts w:ascii="Times New Roman" w:hAnsi="Times New Roman"/>
                <w:b/>
                <w:sz w:val="24"/>
                <w:szCs w:val="24"/>
                <w:lang w:val="uk-UA"/>
              </w:rPr>
              <w:t>Практичні заняття</w:t>
            </w:r>
          </w:p>
        </w:tc>
        <w:tc>
          <w:tcPr>
            <w:tcW w:w="2338" w:type="dxa"/>
            <w:tcBorders>
              <w:top w:val="single" w:sz="4" w:space="0" w:color="auto"/>
              <w:left w:val="single" w:sz="4" w:space="0" w:color="auto"/>
              <w:bottom w:val="single" w:sz="4" w:space="0" w:color="auto"/>
              <w:right w:val="single" w:sz="4" w:space="0" w:color="auto"/>
            </w:tcBorders>
            <w:hideMark/>
          </w:tcPr>
          <w:p w:rsidR="00F90E34" w:rsidRPr="000E5120" w:rsidRDefault="00F90E34">
            <w:pPr>
              <w:pStyle w:val="11"/>
              <w:ind w:left="0"/>
              <w:rPr>
                <w:rFonts w:ascii="Times New Roman" w:hAnsi="Times New Roman"/>
                <w:b/>
                <w:sz w:val="24"/>
                <w:szCs w:val="24"/>
                <w:lang w:val="uk-UA"/>
              </w:rPr>
            </w:pPr>
            <w:r w:rsidRPr="000E5120">
              <w:rPr>
                <w:rFonts w:ascii="Times New Roman" w:hAnsi="Times New Roman"/>
                <w:b/>
                <w:sz w:val="24"/>
                <w:szCs w:val="24"/>
                <w:lang w:val="uk-UA"/>
              </w:rPr>
              <w:t>Самостійна робота</w:t>
            </w:r>
          </w:p>
        </w:tc>
        <w:tc>
          <w:tcPr>
            <w:tcW w:w="2224" w:type="dxa"/>
            <w:tcBorders>
              <w:top w:val="single" w:sz="4" w:space="0" w:color="auto"/>
              <w:left w:val="single" w:sz="4" w:space="0" w:color="auto"/>
              <w:bottom w:val="single" w:sz="4" w:space="0" w:color="auto"/>
              <w:right w:val="single" w:sz="4" w:space="0" w:color="auto"/>
            </w:tcBorders>
            <w:hideMark/>
          </w:tcPr>
          <w:p w:rsidR="00F90E34" w:rsidRPr="000E5120" w:rsidRDefault="00F90E34">
            <w:pPr>
              <w:pStyle w:val="11"/>
              <w:ind w:left="0"/>
              <w:rPr>
                <w:rFonts w:ascii="Times New Roman" w:hAnsi="Times New Roman"/>
                <w:b/>
                <w:sz w:val="24"/>
                <w:szCs w:val="24"/>
                <w:lang w:val="uk-UA"/>
              </w:rPr>
            </w:pPr>
            <w:r w:rsidRPr="000E5120">
              <w:rPr>
                <w:rFonts w:ascii="Times New Roman" w:hAnsi="Times New Roman"/>
                <w:b/>
                <w:sz w:val="24"/>
                <w:szCs w:val="24"/>
                <w:lang w:val="uk-UA"/>
              </w:rPr>
              <w:t>Форма контролю</w:t>
            </w:r>
          </w:p>
        </w:tc>
      </w:tr>
      <w:tr w:rsidR="00F90E34" w:rsidRPr="000E5120" w:rsidTr="00F90E34">
        <w:tc>
          <w:tcPr>
            <w:tcW w:w="2745" w:type="dxa"/>
            <w:tcBorders>
              <w:top w:val="single" w:sz="4" w:space="0" w:color="auto"/>
              <w:left w:val="single" w:sz="4" w:space="0" w:color="auto"/>
              <w:bottom w:val="single" w:sz="4" w:space="0" w:color="auto"/>
              <w:right w:val="single" w:sz="4" w:space="0" w:color="auto"/>
            </w:tcBorders>
            <w:hideMark/>
          </w:tcPr>
          <w:p w:rsidR="00F90E34" w:rsidRPr="000E5120" w:rsidRDefault="001F0733">
            <w:pPr>
              <w:pStyle w:val="11"/>
              <w:ind w:left="0"/>
              <w:jc w:val="center"/>
              <w:rPr>
                <w:rFonts w:ascii="Times New Roman" w:hAnsi="Times New Roman"/>
                <w:b/>
                <w:sz w:val="24"/>
                <w:szCs w:val="24"/>
                <w:lang w:val="uk-UA"/>
              </w:rPr>
            </w:pPr>
            <w:r w:rsidRPr="000E5120">
              <w:rPr>
                <w:rFonts w:ascii="Times New Roman" w:hAnsi="Times New Roman"/>
                <w:b/>
                <w:sz w:val="24"/>
                <w:szCs w:val="24"/>
                <w:lang w:val="uk-UA"/>
              </w:rPr>
              <w:t>Кількість годин – 1</w:t>
            </w:r>
            <w:r w:rsidR="00F90E34" w:rsidRPr="000E5120">
              <w:rPr>
                <w:rFonts w:ascii="Times New Roman" w:hAnsi="Times New Roman"/>
                <w:b/>
                <w:sz w:val="24"/>
                <w:szCs w:val="24"/>
                <w:lang w:val="uk-UA"/>
              </w:rPr>
              <w:t>0</w:t>
            </w:r>
            <w:r w:rsidRPr="000E5120">
              <w:rPr>
                <w:rFonts w:ascii="Times New Roman" w:hAnsi="Times New Roman"/>
                <w:b/>
                <w:sz w:val="24"/>
                <w:szCs w:val="24"/>
                <w:lang w:val="uk-UA"/>
              </w:rPr>
              <w:t>5</w:t>
            </w:r>
            <w:r w:rsidR="00F90E34" w:rsidRPr="000E5120">
              <w:rPr>
                <w:rFonts w:ascii="Times New Roman" w:hAnsi="Times New Roman"/>
                <w:b/>
                <w:sz w:val="24"/>
                <w:szCs w:val="24"/>
                <w:lang w:val="uk-UA"/>
              </w:rPr>
              <w:t xml:space="preserve"> </w:t>
            </w:r>
          </w:p>
          <w:p w:rsidR="00F90E34" w:rsidRPr="000E5120" w:rsidRDefault="001F0733">
            <w:pPr>
              <w:pStyle w:val="11"/>
              <w:ind w:left="0"/>
              <w:jc w:val="center"/>
              <w:rPr>
                <w:rFonts w:ascii="Times New Roman" w:hAnsi="Times New Roman"/>
                <w:b/>
                <w:sz w:val="24"/>
                <w:szCs w:val="24"/>
                <w:lang w:val="uk-UA"/>
              </w:rPr>
            </w:pPr>
            <w:r w:rsidRPr="000E5120">
              <w:rPr>
                <w:rFonts w:ascii="Times New Roman" w:hAnsi="Times New Roman"/>
                <w:b/>
                <w:sz w:val="24"/>
                <w:szCs w:val="24"/>
                <w:lang w:val="uk-UA"/>
              </w:rPr>
              <w:t>(3,5</w:t>
            </w:r>
            <w:r w:rsidR="00F90E34" w:rsidRPr="000E5120">
              <w:rPr>
                <w:rFonts w:ascii="Times New Roman" w:hAnsi="Times New Roman"/>
                <w:b/>
                <w:sz w:val="24"/>
                <w:szCs w:val="24"/>
                <w:lang w:val="uk-UA"/>
              </w:rPr>
              <w:t xml:space="preserve"> кредити) </w:t>
            </w:r>
          </w:p>
        </w:tc>
        <w:tc>
          <w:tcPr>
            <w:tcW w:w="1530" w:type="dxa"/>
            <w:tcBorders>
              <w:top w:val="single" w:sz="4" w:space="0" w:color="auto"/>
              <w:left w:val="single" w:sz="4" w:space="0" w:color="auto"/>
              <w:bottom w:val="single" w:sz="4" w:space="0" w:color="auto"/>
              <w:right w:val="single" w:sz="4" w:space="0" w:color="auto"/>
            </w:tcBorders>
            <w:hideMark/>
          </w:tcPr>
          <w:p w:rsidR="00F90E34" w:rsidRPr="000E5120" w:rsidRDefault="00F90E34">
            <w:pPr>
              <w:pStyle w:val="11"/>
              <w:ind w:left="0"/>
              <w:jc w:val="center"/>
              <w:rPr>
                <w:rFonts w:ascii="Times New Roman" w:hAnsi="Times New Roman"/>
                <w:sz w:val="24"/>
                <w:szCs w:val="24"/>
                <w:lang w:val="uk-UA"/>
              </w:rPr>
            </w:pPr>
            <w:r w:rsidRPr="000E5120">
              <w:rPr>
                <w:rFonts w:ascii="Times New Roman" w:hAnsi="Times New Roman"/>
                <w:sz w:val="24"/>
                <w:szCs w:val="24"/>
                <w:lang w:val="uk-UA"/>
              </w:rPr>
              <w:t>1</w:t>
            </w:r>
          </w:p>
        </w:tc>
        <w:tc>
          <w:tcPr>
            <w:tcW w:w="1693" w:type="dxa"/>
            <w:tcBorders>
              <w:top w:val="single" w:sz="4" w:space="0" w:color="auto"/>
              <w:left w:val="single" w:sz="4" w:space="0" w:color="auto"/>
              <w:bottom w:val="single" w:sz="4" w:space="0" w:color="auto"/>
              <w:right w:val="single" w:sz="4" w:space="0" w:color="auto"/>
            </w:tcBorders>
            <w:hideMark/>
          </w:tcPr>
          <w:p w:rsidR="00F90E34" w:rsidRPr="000E5120" w:rsidRDefault="001F0733">
            <w:pPr>
              <w:pStyle w:val="11"/>
              <w:ind w:left="0"/>
              <w:jc w:val="center"/>
              <w:rPr>
                <w:rFonts w:ascii="Times New Roman" w:hAnsi="Times New Roman"/>
                <w:sz w:val="24"/>
                <w:szCs w:val="24"/>
                <w:lang w:val="uk-UA"/>
              </w:rPr>
            </w:pPr>
            <w:r w:rsidRPr="000E5120">
              <w:rPr>
                <w:rFonts w:ascii="Times New Roman" w:hAnsi="Times New Roman"/>
                <w:sz w:val="24"/>
                <w:szCs w:val="24"/>
                <w:lang w:val="uk-UA"/>
              </w:rPr>
              <w:t>18</w:t>
            </w:r>
          </w:p>
        </w:tc>
        <w:tc>
          <w:tcPr>
            <w:tcW w:w="2312" w:type="dxa"/>
            <w:tcBorders>
              <w:top w:val="single" w:sz="4" w:space="0" w:color="auto"/>
              <w:left w:val="single" w:sz="4" w:space="0" w:color="auto"/>
              <w:bottom w:val="single" w:sz="4" w:space="0" w:color="auto"/>
              <w:right w:val="single" w:sz="4" w:space="0" w:color="auto"/>
            </w:tcBorders>
            <w:hideMark/>
          </w:tcPr>
          <w:p w:rsidR="00F90E34" w:rsidRPr="000E5120" w:rsidRDefault="001F0733">
            <w:pPr>
              <w:pStyle w:val="11"/>
              <w:ind w:left="0"/>
              <w:jc w:val="center"/>
              <w:rPr>
                <w:rFonts w:ascii="Times New Roman" w:hAnsi="Times New Roman"/>
                <w:sz w:val="24"/>
                <w:szCs w:val="24"/>
                <w:lang w:val="uk-UA"/>
              </w:rPr>
            </w:pPr>
            <w:r w:rsidRPr="000E5120">
              <w:rPr>
                <w:rFonts w:ascii="Times New Roman" w:hAnsi="Times New Roman"/>
                <w:sz w:val="24"/>
                <w:szCs w:val="24"/>
                <w:lang w:val="uk-UA"/>
              </w:rPr>
              <w:t>20</w:t>
            </w:r>
          </w:p>
        </w:tc>
        <w:tc>
          <w:tcPr>
            <w:tcW w:w="2338" w:type="dxa"/>
            <w:tcBorders>
              <w:top w:val="single" w:sz="4" w:space="0" w:color="auto"/>
              <w:left w:val="single" w:sz="4" w:space="0" w:color="auto"/>
              <w:bottom w:val="single" w:sz="4" w:space="0" w:color="auto"/>
              <w:right w:val="single" w:sz="4" w:space="0" w:color="auto"/>
            </w:tcBorders>
            <w:hideMark/>
          </w:tcPr>
          <w:p w:rsidR="00F90E34" w:rsidRPr="000E5120" w:rsidRDefault="001F0733">
            <w:pPr>
              <w:pStyle w:val="11"/>
              <w:ind w:left="0"/>
              <w:jc w:val="center"/>
              <w:rPr>
                <w:rFonts w:ascii="Times New Roman" w:hAnsi="Times New Roman"/>
                <w:sz w:val="24"/>
                <w:szCs w:val="24"/>
                <w:lang w:val="uk-UA"/>
              </w:rPr>
            </w:pPr>
            <w:r w:rsidRPr="000E5120">
              <w:rPr>
                <w:rFonts w:ascii="Times New Roman" w:hAnsi="Times New Roman"/>
                <w:sz w:val="24"/>
                <w:szCs w:val="24"/>
                <w:lang w:val="uk-UA"/>
              </w:rPr>
              <w:t>67</w:t>
            </w:r>
          </w:p>
        </w:tc>
        <w:tc>
          <w:tcPr>
            <w:tcW w:w="2224" w:type="dxa"/>
            <w:tcBorders>
              <w:top w:val="single" w:sz="4" w:space="0" w:color="auto"/>
              <w:left w:val="single" w:sz="4" w:space="0" w:color="auto"/>
              <w:bottom w:val="single" w:sz="4" w:space="0" w:color="auto"/>
              <w:right w:val="single" w:sz="4" w:space="0" w:color="auto"/>
            </w:tcBorders>
            <w:hideMark/>
          </w:tcPr>
          <w:p w:rsidR="00F90E34" w:rsidRPr="000E5120" w:rsidRDefault="001F0733">
            <w:pPr>
              <w:pStyle w:val="11"/>
              <w:ind w:left="0"/>
              <w:jc w:val="center"/>
              <w:rPr>
                <w:rFonts w:ascii="Times New Roman" w:hAnsi="Times New Roman"/>
                <w:sz w:val="24"/>
                <w:szCs w:val="24"/>
                <w:lang w:val="uk-UA"/>
              </w:rPr>
            </w:pPr>
            <w:r w:rsidRPr="000E5120">
              <w:rPr>
                <w:rFonts w:ascii="Times New Roman" w:hAnsi="Times New Roman"/>
                <w:sz w:val="24"/>
                <w:szCs w:val="24"/>
                <w:lang w:val="uk-UA"/>
              </w:rPr>
              <w:t>екзамен</w:t>
            </w:r>
          </w:p>
        </w:tc>
      </w:tr>
      <w:tr w:rsidR="00F90E34" w:rsidRPr="000E5120" w:rsidTr="00F90E34">
        <w:tc>
          <w:tcPr>
            <w:tcW w:w="2745" w:type="dxa"/>
            <w:tcBorders>
              <w:top w:val="single" w:sz="4" w:space="0" w:color="auto"/>
              <w:left w:val="single" w:sz="4" w:space="0" w:color="auto"/>
              <w:bottom w:val="single" w:sz="4" w:space="0" w:color="auto"/>
              <w:right w:val="single" w:sz="4" w:space="0" w:color="auto"/>
            </w:tcBorders>
          </w:tcPr>
          <w:p w:rsidR="00F90E34" w:rsidRPr="000E5120" w:rsidRDefault="00F90E34">
            <w:pPr>
              <w:pStyle w:val="11"/>
              <w:ind w:left="0"/>
              <w:jc w:val="center"/>
              <w:rPr>
                <w:rFonts w:ascii="Times New Roman" w:hAnsi="Times New Roman"/>
                <w:b/>
                <w:sz w:val="24"/>
                <w:szCs w:val="24"/>
                <w:lang w:val="uk-UA"/>
              </w:rPr>
            </w:pPr>
          </w:p>
        </w:tc>
        <w:tc>
          <w:tcPr>
            <w:tcW w:w="1530" w:type="dxa"/>
            <w:tcBorders>
              <w:top w:val="single" w:sz="4" w:space="0" w:color="auto"/>
              <w:left w:val="single" w:sz="4" w:space="0" w:color="auto"/>
              <w:bottom w:val="single" w:sz="4" w:space="0" w:color="auto"/>
              <w:right w:val="single" w:sz="4" w:space="0" w:color="auto"/>
            </w:tcBorders>
          </w:tcPr>
          <w:p w:rsidR="00F90E34" w:rsidRPr="000E5120" w:rsidRDefault="00F90E34">
            <w:pPr>
              <w:pStyle w:val="11"/>
              <w:ind w:left="0"/>
              <w:jc w:val="center"/>
              <w:rPr>
                <w:rFonts w:ascii="Times New Roman" w:hAnsi="Times New Roman"/>
                <w:sz w:val="24"/>
                <w:szCs w:val="24"/>
                <w:lang w:val="uk-UA"/>
              </w:rPr>
            </w:pPr>
          </w:p>
        </w:tc>
        <w:tc>
          <w:tcPr>
            <w:tcW w:w="1693" w:type="dxa"/>
            <w:tcBorders>
              <w:top w:val="single" w:sz="4" w:space="0" w:color="auto"/>
              <w:left w:val="single" w:sz="4" w:space="0" w:color="auto"/>
              <w:bottom w:val="single" w:sz="4" w:space="0" w:color="auto"/>
              <w:right w:val="single" w:sz="4" w:space="0" w:color="auto"/>
            </w:tcBorders>
          </w:tcPr>
          <w:p w:rsidR="00F90E34" w:rsidRPr="000E5120" w:rsidRDefault="00F90E34">
            <w:pPr>
              <w:pStyle w:val="11"/>
              <w:ind w:left="0"/>
              <w:jc w:val="center"/>
              <w:rPr>
                <w:rFonts w:ascii="Times New Roman" w:hAnsi="Times New Roman"/>
                <w:sz w:val="24"/>
                <w:szCs w:val="24"/>
                <w:lang w:val="uk-UA"/>
              </w:rPr>
            </w:pPr>
          </w:p>
        </w:tc>
        <w:tc>
          <w:tcPr>
            <w:tcW w:w="2312" w:type="dxa"/>
            <w:tcBorders>
              <w:top w:val="single" w:sz="4" w:space="0" w:color="auto"/>
              <w:left w:val="single" w:sz="4" w:space="0" w:color="auto"/>
              <w:bottom w:val="single" w:sz="4" w:space="0" w:color="auto"/>
              <w:right w:val="single" w:sz="4" w:space="0" w:color="auto"/>
            </w:tcBorders>
          </w:tcPr>
          <w:p w:rsidR="00F90E34" w:rsidRPr="000E5120" w:rsidRDefault="00F90E34">
            <w:pPr>
              <w:pStyle w:val="11"/>
              <w:ind w:left="0"/>
              <w:jc w:val="center"/>
              <w:rPr>
                <w:rFonts w:ascii="Times New Roman" w:hAnsi="Times New Roman"/>
                <w:sz w:val="24"/>
                <w:szCs w:val="24"/>
                <w:lang w:val="uk-UA"/>
              </w:rPr>
            </w:pPr>
          </w:p>
        </w:tc>
        <w:tc>
          <w:tcPr>
            <w:tcW w:w="2338" w:type="dxa"/>
            <w:tcBorders>
              <w:top w:val="single" w:sz="4" w:space="0" w:color="auto"/>
              <w:left w:val="single" w:sz="4" w:space="0" w:color="auto"/>
              <w:bottom w:val="single" w:sz="4" w:space="0" w:color="auto"/>
              <w:right w:val="single" w:sz="4" w:space="0" w:color="auto"/>
            </w:tcBorders>
          </w:tcPr>
          <w:p w:rsidR="00F90E34" w:rsidRPr="000E5120" w:rsidRDefault="00F90E34">
            <w:pPr>
              <w:pStyle w:val="11"/>
              <w:ind w:left="0"/>
              <w:jc w:val="center"/>
              <w:rPr>
                <w:rFonts w:ascii="Times New Roman" w:hAnsi="Times New Roman"/>
                <w:sz w:val="24"/>
                <w:szCs w:val="24"/>
                <w:lang w:val="uk-UA"/>
              </w:rPr>
            </w:pPr>
          </w:p>
        </w:tc>
        <w:tc>
          <w:tcPr>
            <w:tcW w:w="2224" w:type="dxa"/>
            <w:tcBorders>
              <w:top w:val="single" w:sz="4" w:space="0" w:color="auto"/>
              <w:left w:val="single" w:sz="4" w:space="0" w:color="auto"/>
              <w:bottom w:val="single" w:sz="4" w:space="0" w:color="auto"/>
              <w:right w:val="single" w:sz="4" w:space="0" w:color="auto"/>
            </w:tcBorders>
          </w:tcPr>
          <w:p w:rsidR="00F90E34" w:rsidRPr="000E5120" w:rsidRDefault="00F90E34">
            <w:pPr>
              <w:pStyle w:val="11"/>
              <w:ind w:left="0"/>
              <w:jc w:val="center"/>
              <w:rPr>
                <w:rFonts w:ascii="Times New Roman" w:hAnsi="Times New Roman"/>
                <w:sz w:val="24"/>
                <w:szCs w:val="24"/>
                <w:lang w:val="uk-UA"/>
              </w:rPr>
            </w:pPr>
          </w:p>
        </w:tc>
      </w:tr>
    </w:tbl>
    <w:p w:rsidR="00F90E34" w:rsidRPr="000E5120" w:rsidRDefault="00F90E34" w:rsidP="00F90E34">
      <w:pPr>
        <w:pStyle w:val="11"/>
        <w:rPr>
          <w:rFonts w:ascii="Times New Roman" w:hAnsi="Times New Roman"/>
          <w:sz w:val="24"/>
          <w:szCs w:val="24"/>
          <w:lang w:val="uk-UA"/>
        </w:rPr>
      </w:pPr>
    </w:p>
    <w:p w:rsidR="00F90E34" w:rsidRPr="000E5120" w:rsidRDefault="00F90E34" w:rsidP="00F90E34">
      <w:pPr>
        <w:pStyle w:val="11"/>
        <w:rPr>
          <w:rFonts w:ascii="Times New Roman" w:hAnsi="Times New Roman"/>
          <w:b/>
          <w:sz w:val="24"/>
          <w:szCs w:val="24"/>
          <w:lang w:val="uk-UA"/>
        </w:rPr>
      </w:pPr>
      <w:r w:rsidRPr="000E5120">
        <w:rPr>
          <w:rFonts w:ascii="Times New Roman" w:hAnsi="Times New Roman"/>
          <w:b/>
          <w:sz w:val="24"/>
          <w:szCs w:val="24"/>
          <w:lang w:val="uk-UA"/>
        </w:rPr>
        <w:t>6. Ознаки курсу</w:t>
      </w:r>
    </w:p>
    <w:tbl>
      <w:tblPr>
        <w:tblW w:w="127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1"/>
        <w:gridCol w:w="1842"/>
        <w:gridCol w:w="2551"/>
        <w:gridCol w:w="2692"/>
        <w:gridCol w:w="2409"/>
      </w:tblGrid>
      <w:tr w:rsidR="00F90E34" w:rsidRPr="000E5120" w:rsidTr="00F90E34">
        <w:tc>
          <w:tcPr>
            <w:tcW w:w="3244" w:type="dxa"/>
            <w:tcBorders>
              <w:top w:val="single" w:sz="4" w:space="0" w:color="auto"/>
              <w:left w:val="single" w:sz="4" w:space="0" w:color="auto"/>
              <w:bottom w:val="single" w:sz="4" w:space="0" w:color="auto"/>
              <w:right w:val="single" w:sz="4" w:space="0" w:color="auto"/>
            </w:tcBorders>
            <w:hideMark/>
          </w:tcPr>
          <w:p w:rsidR="00F90E34" w:rsidRPr="000E5120" w:rsidRDefault="00F90E34">
            <w:pPr>
              <w:pStyle w:val="11"/>
              <w:ind w:left="0"/>
              <w:jc w:val="center"/>
              <w:rPr>
                <w:rFonts w:ascii="Times New Roman" w:hAnsi="Times New Roman"/>
                <w:b/>
                <w:sz w:val="24"/>
                <w:szCs w:val="24"/>
                <w:lang w:val="uk-UA"/>
              </w:rPr>
            </w:pPr>
            <w:r w:rsidRPr="000E5120">
              <w:rPr>
                <w:rFonts w:ascii="Times New Roman" w:hAnsi="Times New Roman"/>
                <w:b/>
                <w:sz w:val="24"/>
                <w:szCs w:val="24"/>
                <w:lang w:val="uk-UA"/>
              </w:rPr>
              <w:t>Рік викладання</w:t>
            </w:r>
          </w:p>
        </w:tc>
        <w:tc>
          <w:tcPr>
            <w:tcW w:w="1843" w:type="dxa"/>
            <w:tcBorders>
              <w:top w:val="single" w:sz="4" w:space="0" w:color="auto"/>
              <w:left w:val="single" w:sz="4" w:space="0" w:color="auto"/>
              <w:bottom w:val="single" w:sz="4" w:space="0" w:color="auto"/>
              <w:right w:val="single" w:sz="4" w:space="0" w:color="auto"/>
            </w:tcBorders>
            <w:hideMark/>
          </w:tcPr>
          <w:p w:rsidR="00F90E34" w:rsidRPr="000E5120" w:rsidRDefault="00F90E34">
            <w:pPr>
              <w:pStyle w:val="11"/>
              <w:ind w:left="0"/>
              <w:jc w:val="center"/>
              <w:rPr>
                <w:rFonts w:ascii="Times New Roman" w:hAnsi="Times New Roman"/>
                <w:b/>
                <w:sz w:val="24"/>
                <w:szCs w:val="24"/>
                <w:lang w:val="uk-UA"/>
              </w:rPr>
            </w:pPr>
            <w:r w:rsidRPr="000E5120">
              <w:rPr>
                <w:rFonts w:ascii="Times New Roman" w:hAnsi="Times New Roman"/>
                <w:b/>
                <w:sz w:val="24"/>
                <w:szCs w:val="24"/>
                <w:lang w:val="uk-UA"/>
              </w:rPr>
              <w:t>Семестр</w:t>
            </w:r>
          </w:p>
        </w:tc>
        <w:tc>
          <w:tcPr>
            <w:tcW w:w="2552" w:type="dxa"/>
            <w:tcBorders>
              <w:top w:val="single" w:sz="4" w:space="0" w:color="auto"/>
              <w:left w:val="single" w:sz="4" w:space="0" w:color="auto"/>
              <w:bottom w:val="single" w:sz="4" w:space="0" w:color="auto"/>
              <w:right w:val="single" w:sz="4" w:space="0" w:color="auto"/>
            </w:tcBorders>
            <w:hideMark/>
          </w:tcPr>
          <w:p w:rsidR="00F90E34" w:rsidRPr="000E5120" w:rsidRDefault="00F90E34">
            <w:pPr>
              <w:pStyle w:val="11"/>
              <w:ind w:left="0"/>
              <w:jc w:val="center"/>
              <w:rPr>
                <w:rFonts w:ascii="Times New Roman" w:hAnsi="Times New Roman"/>
                <w:b/>
                <w:sz w:val="24"/>
                <w:szCs w:val="24"/>
                <w:lang w:val="uk-UA"/>
              </w:rPr>
            </w:pPr>
            <w:r w:rsidRPr="000E5120">
              <w:rPr>
                <w:rFonts w:ascii="Times New Roman" w:hAnsi="Times New Roman"/>
                <w:b/>
                <w:sz w:val="24"/>
                <w:szCs w:val="24"/>
                <w:lang w:val="uk-UA"/>
              </w:rPr>
              <w:t>Спеціальність</w:t>
            </w:r>
          </w:p>
        </w:tc>
        <w:tc>
          <w:tcPr>
            <w:tcW w:w="2693" w:type="dxa"/>
            <w:tcBorders>
              <w:top w:val="single" w:sz="4" w:space="0" w:color="auto"/>
              <w:left w:val="single" w:sz="4" w:space="0" w:color="auto"/>
              <w:bottom w:val="single" w:sz="4" w:space="0" w:color="auto"/>
              <w:right w:val="single" w:sz="4" w:space="0" w:color="auto"/>
            </w:tcBorders>
            <w:hideMark/>
          </w:tcPr>
          <w:p w:rsidR="00F90E34" w:rsidRPr="000E5120" w:rsidRDefault="00F90E34">
            <w:pPr>
              <w:pStyle w:val="11"/>
              <w:ind w:left="0"/>
              <w:jc w:val="center"/>
              <w:rPr>
                <w:rFonts w:ascii="Times New Roman" w:hAnsi="Times New Roman"/>
                <w:b/>
                <w:sz w:val="24"/>
                <w:szCs w:val="24"/>
                <w:lang w:val="uk-UA"/>
              </w:rPr>
            </w:pPr>
            <w:r w:rsidRPr="000E5120">
              <w:rPr>
                <w:rFonts w:ascii="Times New Roman" w:hAnsi="Times New Roman"/>
                <w:b/>
                <w:sz w:val="24"/>
                <w:szCs w:val="24"/>
                <w:lang w:val="uk-UA"/>
              </w:rPr>
              <w:t>Курс (рік навчання)</w:t>
            </w:r>
          </w:p>
        </w:tc>
        <w:tc>
          <w:tcPr>
            <w:tcW w:w="2410" w:type="dxa"/>
            <w:tcBorders>
              <w:top w:val="single" w:sz="4" w:space="0" w:color="auto"/>
              <w:left w:val="single" w:sz="4" w:space="0" w:color="auto"/>
              <w:bottom w:val="single" w:sz="4" w:space="0" w:color="auto"/>
              <w:right w:val="single" w:sz="4" w:space="0" w:color="auto"/>
            </w:tcBorders>
            <w:hideMark/>
          </w:tcPr>
          <w:p w:rsidR="00F90E34" w:rsidRPr="000E5120" w:rsidRDefault="00F90E34">
            <w:pPr>
              <w:pStyle w:val="11"/>
              <w:ind w:left="0"/>
              <w:jc w:val="center"/>
              <w:rPr>
                <w:rFonts w:ascii="Times New Roman" w:hAnsi="Times New Roman"/>
                <w:b/>
                <w:sz w:val="24"/>
                <w:szCs w:val="24"/>
                <w:lang w:val="uk-UA"/>
              </w:rPr>
            </w:pPr>
            <w:r w:rsidRPr="000E5120">
              <w:rPr>
                <w:rFonts w:ascii="Times New Roman" w:hAnsi="Times New Roman"/>
                <w:b/>
                <w:sz w:val="24"/>
                <w:szCs w:val="24"/>
                <w:lang w:val="uk-UA"/>
              </w:rPr>
              <w:t>Нормативний/</w:t>
            </w:r>
          </w:p>
          <w:p w:rsidR="00F90E34" w:rsidRPr="000E5120" w:rsidRDefault="00F90E34">
            <w:pPr>
              <w:pStyle w:val="11"/>
              <w:ind w:left="0"/>
              <w:jc w:val="center"/>
              <w:rPr>
                <w:rFonts w:ascii="Times New Roman" w:hAnsi="Times New Roman"/>
                <w:b/>
                <w:sz w:val="24"/>
                <w:szCs w:val="24"/>
                <w:lang w:val="uk-UA"/>
              </w:rPr>
            </w:pPr>
            <w:r w:rsidRPr="000E5120">
              <w:rPr>
                <w:rFonts w:ascii="Times New Roman" w:hAnsi="Times New Roman"/>
                <w:b/>
                <w:sz w:val="24"/>
                <w:szCs w:val="24"/>
                <w:lang w:val="uk-UA"/>
              </w:rPr>
              <w:t>вибірковий</w:t>
            </w:r>
          </w:p>
        </w:tc>
      </w:tr>
      <w:tr w:rsidR="00F90E34" w:rsidRPr="000E5120" w:rsidTr="00F90E34">
        <w:tc>
          <w:tcPr>
            <w:tcW w:w="3244" w:type="dxa"/>
            <w:tcBorders>
              <w:top w:val="single" w:sz="4" w:space="0" w:color="auto"/>
              <w:left w:val="single" w:sz="4" w:space="0" w:color="auto"/>
              <w:bottom w:val="single" w:sz="4" w:space="0" w:color="auto"/>
              <w:right w:val="single" w:sz="4" w:space="0" w:color="auto"/>
            </w:tcBorders>
            <w:hideMark/>
          </w:tcPr>
          <w:p w:rsidR="00F90E34" w:rsidRPr="000E5120" w:rsidRDefault="00F90E34">
            <w:pPr>
              <w:pStyle w:val="11"/>
              <w:ind w:left="0"/>
              <w:jc w:val="center"/>
              <w:rPr>
                <w:rFonts w:ascii="Times New Roman" w:hAnsi="Times New Roman"/>
                <w:sz w:val="24"/>
                <w:szCs w:val="24"/>
                <w:lang w:val="uk-UA"/>
              </w:rPr>
            </w:pPr>
            <w:r w:rsidRPr="000E5120">
              <w:rPr>
                <w:rFonts w:ascii="Times New Roman" w:hAnsi="Times New Roman"/>
                <w:sz w:val="24"/>
                <w:szCs w:val="24"/>
                <w:lang w:val="uk-UA"/>
              </w:rPr>
              <w:t>2020-2021</w:t>
            </w:r>
          </w:p>
        </w:tc>
        <w:tc>
          <w:tcPr>
            <w:tcW w:w="1843" w:type="dxa"/>
            <w:tcBorders>
              <w:top w:val="single" w:sz="4" w:space="0" w:color="auto"/>
              <w:left w:val="single" w:sz="4" w:space="0" w:color="auto"/>
              <w:bottom w:val="single" w:sz="4" w:space="0" w:color="auto"/>
              <w:right w:val="single" w:sz="4" w:space="0" w:color="auto"/>
            </w:tcBorders>
            <w:hideMark/>
          </w:tcPr>
          <w:p w:rsidR="00F90E34" w:rsidRPr="000E5120" w:rsidRDefault="001F0733">
            <w:pPr>
              <w:pStyle w:val="11"/>
              <w:ind w:left="0"/>
              <w:jc w:val="center"/>
              <w:rPr>
                <w:rFonts w:ascii="Times New Roman" w:hAnsi="Times New Roman"/>
                <w:sz w:val="24"/>
                <w:szCs w:val="24"/>
                <w:lang w:val="uk-UA"/>
              </w:rPr>
            </w:pPr>
            <w:r w:rsidRPr="000E5120">
              <w:rPr>
                <w:rFonts w:ascii="Times New Roman" w:hAnsi="Times New Roman"/>
                <w:sz w:val="24"/>
                <w:szCs w:val="24"/>
                <w:lang w:val="uk-UA"/>
              </w:rPr>
              <w:t>1</w:t>
            </w:r>
          </w:p>
        </w:tc>
        <w:tc>
          <w:tcPr>
            <w:tcW w:w="2552" w:type="dxa"/>
            <w:tcBorders>
              <w:top w:val="single" w:sz="4" w:space="0" w:color="auto"/>
              <w:left w:val="single" w:sz="4" w:space="0" w:color="auto"/>
              <w:bottom w:val="single" w:sz="4" w:space="0" w:color="auto"/>
              <w:right w:val="single" w:sz="4" w:space="0" w:color="auto"/>
            </w:tcBorders>
            <w:hideMark/>
          </w:tcPr>
          <w:p w:rsidR="00F90E34" w:rsidRPr="000E5120" w:rsidRDefault="00F90E34">
            <w:pPr>
              <w:pStyle w:val="11"/>
              <w:ind w:left="0"/>
              <w:jc w:val="center"/>
              <w:rPr>
                <w:rFonts w:ascii="Times New Roman" w:hAnsi="Times New Roman"/>
                <w:sz w:val="24"/>
                <w:szCs w:val="24"/>
                <w:lang w:val="uk-UA"/>
              </w:rPr>
            </w:pPr>
            <w:r w:rsidRPr="000E5120">
              <w:rPr>
                <w:rFonts w:ascii="Times New Roman" w:hAnsi="Times New Roman"/>
                <w:sz w:val="24"/>
                <w:szCs w:val="24"/>
                <w:lang w:val="uk-UA"/>
              </w:rPr>
              <w:t>Спеціальна освіта. Логопедія</w:t>
            </w:r>
          </w:p>
        </w:tc>
        <w:tc>
          <w:tcPr>
            <w:tcW w:w="2693" w:type="dxa"/>
            <w:tcBorders>
              <w:top w:val="single" w:sz="4" w:space="0" w:color="auto"/>
              <w:left w:val="single" w:sz="4" w:space="0" w:color="auto"/>
              <w:bottom w:val="single" w:sz="4" w:space="0" w:color="auto"/>
              <w:right w:val="single" w:sz="4" w:space="0" w:color="auto"/>
            </w:tcBorders>
            <w:hideMark/>
          </w:tcPr>
          <w:p w:rsidR="00F90E34" w:rsidRPr="000E5120" w:rsidRDefault="00F90E34">
            <w:pPr>
              <w:pStyle w:val="11"/>
              <w:ind w:left="0"/>
              <w:jc w:val="center"/>
              <w:rPr>
                <w:rFonts w:ascii="Times New Roman" w:hAnsi="Times New Roman"/>
                <w:sz w:val="24"/>
                <w:szCs w:val="24"/>
                <w:lang w:val="uk-UA"/>
              </w:rPr>
            </w:pPr>
            <w:r w:rsidRPr="000E5120">
              <w:rPr>
                <w:rFonts w:ascii="Times New Roman" w:hAnsi="Times New Roman"/>
                <w:sz w:val="24"/>
                <w:szCs w:val="24"/>
                <w:lang w:val="uk-UA"/>
              </w:rPr>
              <w:t>1</w:t>
            </w:r>
          </w:p>
        </w:tc>
        <w:tc>
          <w:tcPr>
            <w:tcW w:w="2410" w:type="dxa"/>
            <w:tcBorders>
              <w:top w:val="single" w:sz="4" w:space="0" w:color="auto"/>
              <w:left w:val="single" w:sz="4" w:space="0" w:color="auto"/>
              <w:bottom w:val="single" w:sz="4" w:space="0" w:color="auto"/>
              <w:right w:val="single" w:sz="4" w:space="0" w:color="auto"/>
            </w:tcBorders>
            <w:hideMark/>
          </w:tcPr>
          <w:p w:rsidR="00F90E34" w:rsidRPr="000E5120" w:rsidRDefault="00557387">
            <w:pPr>
              <w:pStyle w:val="11"/>
              <w:ind w:left="0"/>
              <w:jc w:val="center"/>
              <w:rPr>
                <w:rFonts w:ascii="Times New Roman" w:hAnsi="Times New Roman"/>
                <w:bCs/>
                <w:sz w:val="24"/>
                <w:szCs w:val="24"/>
                <w:lang w:val="uk-UA"/>
              </w:rPr>
            </w:pPr>
            <w:r w:rsidRPr="000E5120">
              <w:rPr>
                <w:rFonts w:ascii="Times New Roman" w:hAnsi="Times New Roman"/>
                <w:bCs/>
                <w:sz w:val="24"/>
                <w:szCs w:val="24"/>
                <w:lang w:val="uk-UA"/>
              </w:rPr>
              <w:t>Варіативний</w:t>
            </w:r>
          </w:p>
        </w:tc>
      </w:tr>
    </w:tbl>
    <w:p w:rsidR="00F90E34" w:rsidRPr="000E5120" w:rsidRDefault="00F90E34" w:rsidP="00F90E34">
      <w:pPr>
        <w:pStyle w:val="11"/>
        <w:rPr>
          <w:rFonts w:ascii="Times New Roman" w:hAnsi="Times New Roman"/>
          <w:sz w:val="24"/>
          <w:szCs w:val="24"/>
          <w:lang w:val="uk-UA"/>
        </w:rPr>
      </w:pPr>
    </w:p>
    <w:p w:rsidR="00F90E34" w:rsidRPr="000E5120" w:rsidRDefault="00F90E34" w:rsidP="00F90E34">
      <w:pPr>
        <w:pStyle w:val="11"/>
        <w:rPr>
          <w:rFonts w:ascii="Times New Roman" w:hAnsi="Times New Roman"/>
          <w:b/>
          <w:sz w:val="24"/>
          <w:szCs w:val="24"/>
          <w:lang w:val="uk-UA"/>
        </w:rPr>
      </w:pPr>
      <w:r w:rsidRPr="000E5120">
        <w:rPr>
          <w:rFonts w:ascii="Times New Roman" w:hAnsi="Times New Roman"/>
          <w:b/>
          <w:sz w:val="24"/>
          <w:szCs w:val="24"/>
          <w:lang w:val="uk-UA"/>
        </w:rPr>
        <w:t>7. Технічне й програмне забезпечення/обладнання</w:t>
      </w:r>
    </w:p>
    <w:p w:rsidR="00F90E34" w:rsidRPr="000E5120" w:rsidRDefault="00F90E34" w:rsidP="00CB430B">
      <w:pPr>
        <w:pStyle w:val="11"/>
        <w:ind w:left="708"/>
        <w:rPr>
          <w:rFonts w:ascii="Times New Roman" w:hAnsi="Times New Roman"/>
          <w:bCs/>
          <w:sz w:val="24"/>
          <w:szCs w:val="24"/>
          <w:lang w:val="uk-UA"/>
        </w:rPr>
      </w:pPr>
      <w:r w:rsidRPr="000E5120">
        <w:rPr>
          <w:rFonts w:ascii="Times New Roman" w:hAnsi="Times New Roman"/>
          <w:bCs/>
          <w:sz w:val="24"/>
          <w:szCs w:val="24"/>
          <w:lang w:val="uk-UA"/>
        </w:rPr>
        <w:t xml:space="preserve">Мультимедійні </w:t>
      </w:r>
      <w:r w:rsidR="00CB430B" w:rsidRPr="000E5120">
        <w:rPr>
          <w:rFonts w:ascii="Times New Roman" w:hAnsi="Times New Roman"/>
          <w:bCs/>
          <w:sz w:val="24"/>
          <w:szCs w:val="24"/>
          <w:lang w:val="uk-UA"/>
        </w:rPr>
        <w:t>засоби (</w:t>
      </w:r>
      <w:proofErr w:type="spellStart"/>
      <w:r w:rsidR="00CB430B" w:rsidRPr="000E5120">
        <w:rPr>
          <w:rFonts w:ascii="Times New Roman" w:hAnsi="Times New Roman"/>
          <w:bCs/>
          <w:sz w:val="24"/>
          <w:szCs w:val="24"/>
          <w:lang w:val="uk-UA"/>
        </w:rPr>
        <w:t>проєктор</w:t>
      </w:r>
      <w:proofErr w:type="spellEnd"/>
      <w:r w:rsidR="00CB430B" w:rsidRPr="000E5120">
        <w:rPr>
          <w:rFonts w:ascii="Times New Roman" w:hAnsi="Times New Roman"/>
          <w:bCs/>
          <w:sz w:val="24"/>
          <w:szCs w:val="24"/>
          <w:lang w:val="uk-UA"/>
        </w:rPr>
        <w:t>), презентації</w:t>
      </w:r>
    </w:p>
    <w:p w:rsidR="00F90E34" w:rsidRPr="000E5120" w:rsidRDefault="00F90E34" w:rsidP="00F90E34">
      <w:pPr>
        <w:spacing w:after="0" w:line="240" w:lineRule="auto"/>
        <w:ind w:firstLine="709"/>
        <w:jc w:val="both"/>
        <w:rPr>
          <w:sz w:val="24"/>
          <w:szCs w:val="24"/>
          <w:lang w:val="uk-UA"/>
        </w:rPr>
      </w:pPr>
      <w:r w:rsidRPr="000E5120">
        <w:rPr>
          <w:rFonts w:ascii="Times New Roman" w:hAnsi="Times New Roman"/>
          <w:b/>
          <w:sz w:val="24"/>
          <w:szCs w:val="24"/>
          <w:lang w:val="uk-UA"/>
        </w:rPr>
        <w:t>8. Політика курсу</w:t>
      </w:r>
      <w:r w:rsidRPr="000E5120">
        <w:rPr>
          <w:rFonts w:ascii="Times New Roman" w:hAnsi="Times New Roman"/>
          <w:sz w:val="24"/>
          <w:szCs w:val="24"/>
          <w:lang w:val="uk-UA"/>
        </w:rPr>
        <w:t xml:space="preserve">. Лекції з дисципліни студент має відвідувати обов’язково. Опанування освітньою компонентою у разі пропуску 50% занять, у тому числі, що були проведені дистанційно, без поважної причини, буде оцінено на FX. На сайті KSU </w:t>
      </w:r>
      <w:proofErr w:type="spellStart"/>
      <w:r w:rsidRPr="000E5120">
        <w:rPr>
          <w:rFonts w:ascii="Times New Roman" w:hAnsi="Times New Roman"/>
          <w:sz w:val="24"/>
          <w:szCs w:val="24"/>
          <w:lang w:val="uk-UA"/>
        </w:rPr>
        <w:t>online</w:t>
      </w:r>
      <w:proofErr w:type="spellEnd"/>
      <w:r w:rsidRPr="000E5120">
        <w:rPr>
          <w:rFonts w:ascii="Times New Roman" w:hAnsi="Times New Roman"/>
          <w:sz w:val="24"/>
          <w:szCs w:val="24"/>
          <w:lang w:val="uk-UA"/>
        </w:rPr>
        <w:t xml:space="preserve"> викладено додаткові матеріали, відео та презентації до кожної теми. На практичних заняттях необхідною є активна участь в обговоренні питань, заохочується висловлення та аргументація власної точки зору з проблеми або питання. Студент має володіти спеціальною термінологією у межах теми, вільно користуватися знаннями із раніше вивчених дисциплін, наводити приклади. Обов’язковим є підготовка 2-х самостійних робіт, які студент має виконати в установлені терміни. Особливу увагу необхідно звернути на дотримання Кодексу доброчесності. Студент несе відповідальність за запозичення матеріалів інших авторів (з </w:t>
      </w:r>
      <w:proofErr w:type="spellStart"/>
      <w:r w:rsidRPr="000E5120">
        <w:rPr>
          <w:rFonts w:ascii="Times New Roman" w:hAnsi="Times New Roman"/>
          <w:sz w:val="24"/>
          <w:szCs w:val="24"/>
          <w:lang w:val="uk-UA"/>
        </w:rPr>
        <w:t>інтернет-джерел</w:t>
      </w:r>
      <w:proofErr w:type="spellEnd"/>
      <w:r w:rsidRPr="000E5120">
        <w:rPr>
          <w:rFonts w:ascii="Times New Roman" w:hAnsi="Times New Roman"/>
          <w:sz w:val="24"/>
          <w:szCs w:val="24"/>
          <w:lang w:val="uk-UA"/>
        </w:rPr>
        <w:t xml:space="preserve">, у одногрупників тощо). У разі виявлення плагіату робота оцінюється на 0 балів без надання можливості перескладання. Відповідно, загальна оцінка за курс буде знижена. </w:t>
      </w:r>
    </w:p>
    <w:p w:rsidR="00F90E34" w:rsidRPr="000E5120" w:rsidRDefault="00F90E34" w:rsidP="00F90E34">
      <w:pPr>
        <w:pStyle w:val="11"/>
        <w:spacing w:after="0" w:line="240" w:lineRule="auto"/>
        <w:rPr>
          <w:rFonts w:ascii="Times New Roman" w:hAnsi="Times New Roman"/>
          <w:b/>
          <w:bCs/>
          <w:sz w:val="24"/>
          <w:szCs w:val="24"/>
          <w:lang w:val="uk-UA"/>
        </w:rPr>
      </w:pPr>
    </w:p>
    <w:p w:rsidR="00F90E34" w:rsidRPr="000E5120" w:rsidRDefault="00F90E34" w:rsidP="00F90E34">
      <w:pPr>
        <w:pStyle w:val="11"/>
        <w:spacing w:after="0" w:line="240" w:lineRule="auto"/>
        <w:rPr>
          <w:rFonts w:ascii="Times New Roman" w:hAnsi="Times New Roman"/>
          <w:b/>
          <w:bCs/>
          <w:sz w:val="24"/>
          <w:szCs w:val="24"/>
          <w:lang w:val="uk-UA"/>
        </w:rPr>
      </w:pPr>
    </w:p>
    <w:p w:rsidR="00F90E34" w:rsidRPr="000E5120" w:rsidRDefault="00F90E34" w:rsidP="00F90E34">
      <w:pPr>
        <w:pStyle w:val="11"/>
        <w:spacing w:after="0" w:line="240" w:lineRule="auto"/>
        <w:rPr>
          <w:rFonts w:ascii="Times New Roman" w:hAnsi="Times New Roman"/>
          <w:b/>
          <w:bCs/>
          <w:sz w:val="24"/>
          <w:szCs w:val="24"/>
          <w:lang w:val="uk-UA"/>
        </w:rPr>
      </w:pPr>
    </w:p>
    <w:p w:rsidR="00F90E34" w:rsidRPr="000E5120" w:rsidRDefault="00F90E34" w:rsidP="00F90E34">
      <w:pPr>
        <w:pStyle w:val="11"/>
        <w:spacing w:after="0" w:line="240" w:lineRule="auto"/>
        <w:rPr>
          <w:rFonts w:ascii="Times New Roman" w:hAnsi="Times New Roman"/>
          <w:b/>
          <w:bCs/>
          <w:sz w:val="24"/>
          <w:szCs w:val="24"/>
          <w:lang w:val="uk-UA"/>
        </w:rPr>
      </w:pPr>
    </w:p>
    <w:p w:rsidR="00F90E34" w:rsidRPr="000E5120" w:rsidRDefault="00F90E34" w:rsidP="00F90E34">
      <w:pPr>
        <w:pStyle w:val="11"/>
        <w:spacing w:after="0" w:line="240" w:lineRule="auto"/>
        <w:rPr>
          <w:rFonts w:ascii="Times New Roman" w:hAnsi="Times New Roman"/>
          <w:b/>
          <w:bCs/>
          <w:sz w:val="24"/>
          <w:szCs w:val="24"/>
          <w:lang w:val="uk-UA"/>
        </w:rPr>
      </w:pPr>
    </w:p>
    <w:p w:rsidR="00F90E34" w:rsidRPr="000E5120" w:rsidRDefault="00F90E34" w:rsidP="00F90E34">
      <w:pPr>
        <w:pStyle w:val="11"/>
        <w:spacing w:after="0" w:line="240" w:lineRule="auto"/>
        <w:rPr>
          <w:rFonts w:ascii="Times New Roman" w:hAnsi="Times New Roman"/>
          <w:b/>
          <w:bCs/>
          <w:sz w:val="24"/>
          <w:szCs w:val="24"/>
          <w:lang w:val="uk-UA"/>
        </w:rPr>
      </w:pPr>
      <w:r w:rsidRPr="000E5120">
        <w:rPr>
          <w:rFonts w:ascii="Times New Roman" w:hAnsi="Times New Roman"/>
          <w:b/>
          <w:bCs/>
          <w:sz w:val="24"/>
          <w:szCs w:val="24"/>
          <w:lang w:val="uk-UA"/>
        </w:rPr>
        <w:t>9. Схема курсу</w:t>
      </w:r>
    </w:p>
    <w:p w:rsidR="00F90E34" w:rsidRPr="000E5120" w:rsidRDefault="00F90E34" w:rsidP="00F90E34">
      <w:pPr>
        <w:pStyle w:val="11"/>
        <w:spacing w:after="0" w:line="240" w:lineRule="auto"/>
        <w:jc w:val="center"/>
        <w:rPr>
          <w:rFonts w:asciiTheme="majorBidi" w:hAnsiTheme="majorBidi" w:cstheme="majorBidi"/>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9"/>
        <w:gridCol w:w="6478"/>
        <w:gridCol w:w="2126"/>
        <w:gridCol w:w="1843"/>
      </w:tblGrid>
      <w:tr w:rsidR="000E5120" w:rsidRPr="000E5120" w:rsidTr="00FC3E82">
        <w:tc>
          <w:tcPr>
            <w:tcW w:w="2499" w:type="dxa"/>
            <w:tcBorders>
              <w:top w:val="single" w:sz="4" w:space="0" w:color="auto"/>
              <w:left w:val="single" w:sz="4" w:space="0" w:color="auto"/>
              <w:bottom w:val="single" w:sz="4" w:space="0" w:color="auto"/>
              <w:right w:val="single" w:sz="4" w:space="0" w:color="auto"/>
            </w:tcBorders>
            <w:hideMark/>
          </w:tcPr>
          <w:p w:rsidR="00F90E34" w:rsidRPr="000E5120" w:rsidRDefault="00F90E34">
            <w:pPr>
              <w:spacing w:after="0" w:line="240" w:lineRule="auto"/>
              <w:jc w:val="center"/>
              <w:rPr>
                <w:rFonts w:ascii="Times New Roman" w:hAnsi="Times New Roman"/>
                <w:b/>
                <w:bCs/>
                <w:sz w:val="24"/>
                <w:szCs w:val="24"/>
                <w:lang w:val="uk-UA"/>
              </w:rPr>
            </w:pPr>
            <w:r w:rsidRPr="000E5120">
              <w:rPr>
                <w:rFonts w:ascii="Times New Roman" w:hAnsi="Times New Roman"/>
                <w:b/>
                <w:bCs/>
                <w:sz w:val="24"/>
                <w:szCs w:val="24"/>
                <w:lang w:val="uk-UA"/>
              </w:rPr>
              <w:t>Тиждень, дата, кількість годин</w:t>
            </w:r>
          </w:p>
        </w:tc>
        <w:tc>
          <w:tcPr>
            <w:tcW w:w="6478" w:type="dxa"/>
            <w:tcBorders>
              <w:top w:val="single" w:sz="4" w:space="0" w:color="auto"/>
              <w:left w:val="single" w:sz="4" w:space="0" w:color="auto"/>
              <w:bottom w:val="single" w:sz="4" w:space="0" w:color="auto"/>
              <w:right w:val="single" w:sz="4" w:space="0" w:color="auto"/>
            </w:tcBorders>
            <w:hideMark/>
          </w:tcPr>
          <w:p w:rsidR="00F90E34" w:rsidRPr="000E5120" w:rsidRDefault="00F90E34">
            <w:pPr>
              <w:spacing w:after="0" w:line="240" w:lineRule="auto"/>
              <w:jc w:val="center"/>
              <w:rPr>
                <w:rFonts w:ascii="Times New Roman" w:hAnsi="Times New Roman"/>
                <w:b/>
                <w:bCs/>
                <w:sz w:val="24"/>
                <w:szCs w:val="24"/>
                <w:lang w:val="uk-UA"/>
              </w:rPr>
            </w:pPr>
            <w:r w:rsidRPr="000E5120">
              <w:rPr>
                <w:rFonts w:ascii="Times New Roman" w:hAnsi="Times New Roman"/>
                <w:b/>
                <w:bCs/>
                <w:sz w:val="24"/>
                <w:szCs w:val="24"/>
                <w:lang w:val="uk-UA"/>
              </w:rPr>
              <w:t>Тема, загальний план</w:t>
            </w:r>
          </w:p>
        </w:tc>
        <w:tc>
          <w:tcPr>
            <w:tcW w:w="2126" w:type="dxa"/>
            <w:tcBorders>
              <w:top w:val="single" w:sz="4" w:space="0" w:color="auto"/>
              <w:left w:val="single" w:sz="4" w:space="0" w:color="auto"/>
              <w:bottom w:val="single" w:sz="4" w:space="0" w:color="auto"/>
              <w:right w:val="single" w:sz="4" w:space="0" w:color="auto"/>
            </w:tcBorders>
            <w:hideMark/>
          </w:tcPr>
          <w:p w:rsidR="00F90E34" w:rsidRPr="000E5120" w:rsidRDefault="00F90E34">
            <w:pPr>
              <w:spacing w:after="0" w:line="240" w:lineRule="auto"/>
              <w:jc w:val="center"/>
              <w:rPr>
                <w:rFonts w:ascii="Times New Roman" w:hAnsi="Times New Roman"/>
                <w:b/>
                <w:bCs/>
                <w:sz w:val="24"/>
                <w:szCs w:val="24"/>
                <w:lang w:val="uk-UA"/>
              </w:rPr>
            </w:pPr>
            <w:r w:rsidRPr="000E5120">
              <w:rPr>
                <w:rFonts w:ascii="Times New Roman" w:hAnsi="Times New Roman"/>
                <w:b/>
                <w:bCs/>
                <w:sz w:val="24"/>
                <w:szCs w:val="24"/>
                <w:lang w:val="uk-UA"/>
              </w:rPr>
              <w:t>Форма навчального заняття</w:t>
            </w:r>
          </w:p>
        </w:tc>
        <w:tc>
          <w:tcPr>
            <w:tcW w:w="1843" w:type="dxa"/>
            <w:tcBorders>
              <w:top w:val="single" w:sz="4" w:space="0" w:color="auto"/>
              <w:left w:val="single" w:sz="4" w:space="0" w:color="auto"/>
              <w:bottom w:val="single" w:sz="4" w:space="0" w:color="auto"/>
              <w:right w:val="single" w:sz="4" w:space="0" w:color="auto"/>
            </w:tcBorders>
            <w:hideMark/>
          </w:tcPr>
          <w:p w:rsidR="00F90E34" w:rsidRPr="000E5120" w:rsidRDefault="00F90E34">
            <w:pPr>
              <w:spacing w:after="0" w:line="240" w:lineRule="auto"/>
              <w:jc w:val="center"/>
              <w:rPr>
                <w:rFonts w:ascii="Times New Roman" w:hAnsi="Times New Roman"/>
                <w:b/>
                <w:bCs/>
                <w:sz w:val="24"/>
                <w:szCs w:val="24"/>
                <w:lang w:val="uk-UA"/>
              </w:rPr>
            </w:pPr>
            <w:r w:rsidRPr="000E5120">
              <w:rPr>
                <w:rFonts w:ascii="Times New Roman" w:hAnsi="Times New Roman"/>
                <w:b/>
                <w:bCs/>
                <w:sz w:val="24"/>
                <w:szCs w:val="24"/>
                <w:lang w:val="uk-UA"/>
              </w:rPr>
              <w:t>Максимальна кількість балів</w:t>
            </w:r>
          </w:p>
        </w:tc>
      </w:tr>
      <w:tr w:rsidR="000E5120" w:rsidRPr="000E5120" w:rsidTr="00FC3E82">
        <w:tc>
          <w:tcPr>
            <w:tcW w:w="12946" w:type="dxa"/>
            <w:gridSpan w:val="4"/>
            <w:tcBorders>
              <w:top w:val="single" w:sz="4" w:space="0" w:color="auto"/>
              <w:left w:val="single" w:sz="4" w:space="0" w:color="auto"/>
              <w:bottom w:val="single" w:sz="4" w:space="0" w:color="auto"/>
              <w:right w:val="single" w:sz="4" w:space="0" w:color="auto"/>
            </w:tcBorders>
            <w:hideMark/>
          </w:tcPr>
          <w:p w:rsidR="00F90E34" w:rsidRPr="000E5120" w:rsidRDefault="00F90E34" w:rsidP="00CB3A4C">
            <w:pPr>
              <w:spacing w:after="0" w:line="240" w:lineRule="auto"/>
              <w:jc w:val="center"/>
              <w:rPr>
                <w:rFonts w:ascii="Times New Roman" w:hAnsi="Times New Roman"/>
                <w:b/>
                <w:bCs/>
                <w:sz w:val="24"/>
                <w:szCs w:val="24"/>
                <w:lang w:val="uk-UA"/>
              </w:rPr>
            </w:pPr>
            <w:r w:rsidRPr="000E5120">
              <w:rPr>
                <w:rFonts w:ascii="Times New Roman" w:hAnsi="Times New Roman"/>
                <w:b/>
                <w:sz w:val="24"/>
                <w:szCs w:val="24"/>
                <w:lang w:val="uk-UA"/>
              </w:rPr>
              <w:t xml:space="preserve">Змістовий модуль 1. </w:t>
            </w:r>
            <w:r w:rsidR="00CB3A4C" w:rsidRPr="000E5120">
              <w:rPr>
                <w:rFonts w:ascii="Times New Roman" w:hAnsi="Times New Roman"/>
                <w:b/>
                <w:bCs/>
                <w:sz w:val="24"/>
                <w:szCs w:val="24"/>
                <w:lang w:val="uk-UA"/>
              </w:rPr>
              <w:t>Психолінгвістичні основи мовлення</w:t>
            </w:r>
          </w:p>
        </w:tc>
      </w:tr>
      <w:tr w:rsidR="000E5120" w:rsidRPr="000E5120" w:rsidTr="00FC3E82">
        <w:trPr>
          <w:trHeight w:val="2057"/>
        </w:trPr>
        <w:tc>
          <w:tcPr>
            <w:tcW w:w="2499" w:type="dxa"/>
            <w:tcBorders>
              <w:top w:val="single" w:sz="4" w:space="0" w:color="auto"/>
              <w:left w:val="single" w:sz="4" w:space="0" w:color="auto"/>
              <w:bottom w:val="single" w:sz="4" w:space="0" w:color="auto"/>
              <w:right w:val="single" w:sz="4" w:space="0" w:color="auto"/>
            </w:tcBorders>
            <w:hideMark/>
          </w:tcPr>
          <w:p w:rsidR="00F90E34" w:rsidRPr="000E5120" w:rsidRDefault="00F90E34">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Тиждень А</w:t>
            </w:r>
          </w:p>
          <w:p w:rsidR="00F90E34" w:rsidRPr="000E5120" w:rsidRDefault="00F90E34">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2</w:t>
            </w:r>
          </w:p>
          <w:p w:rsidR="00F90E34" w:rsidRPr="000E5120" w:rsidRDefault="00F90E34">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hideMark/>
          </w:tcPr>
          <w:p w:rsidR="006F6104" w:rsidRPr="000E5120" w:rsidRDefault="006F6104" w:rsidP="006F6104">
            <w:pPr>
              <w:spacing w:after="0" w:line="240" w:lineRule="auto"/>
              <w:rPr>
                <w:rFonts w:asciiTheme="majorBidi" w:hAnsiTheme="majorBidi" w:cstheme="majorBidi"/>
                <w:b/>
                <w:bCs/>
                <w:sz w:val="24"/>
                <w:szCs w:val="24"/>
                <w:lang w:val="uk-UA"/>
              </w:rPr>
            </w:pPr>
            <w:r w:rsidRPr="000E5120">
              <w:rPr>
                <w:rFonts w:ascii="Times New Roman" w:hAnsi="Times New Roman"/>
                <w:b/>
                <w:sz w:val="24"/>
                <w:szCs w:val="24"/>
                <w:lang w:val="uk-UA"/>
              </w:rPr>
              <w:t>Тема1</w:t>
            </w:r>
            <w:r w:rsidRPr="000E5120">
              <w:rPr>
                <w:rFonts w:asciiTheme="majorBidi" w:hAnsiTheme="majorBidi" w:cstheme="majorBidi"/>
                <w:b/>
                <w:bCs/>
                <w:sz w:val="24"/>
                <w:szCs w:val="24"/>
                <w:lang w:val="uk-UA"/>
              </w:rPr>
              <w:t xml:space="preserve"> Роль пізнавальних процесів у мовленнєвій діяльності</w:t>
            </w:r>
          </w:p>
          <w:p w:rsidR="006F6104" w:rsidRPr="000E5120" w:rsidRDefault="006F6104" w:rsidP="006F6104">
            <w:pPr>
              <w:spacing w:after="0" w:line="240" w:lineRule="auto"/>
              <w:rPr>
                <w:rFonts w:ascii="Times New Roman" w:hAnsi="Times New Roman" w:cstheme="minorBidi"/>
                <w:sz w:val="24"/>
                <w:szCs w:val="24"/>
                <w:lang w:val="uk-UA"/>
              </w:rPr>
            </w:pPr>
            <w:r w:rsidRPr="000E5120">
              <w:rPr>
                <w:rFonts w:ascii="Times New Roman" w:hAnsi="Times New Roman"/>
                <w:sz w:val="24"/>
                <w:szCs w:val="24"/>
                <w:lang w:val="uk-UA"/>
              </w:rPr>
              <w:t>1. Сигнальні системи людини.</w:t>
            </w:r>
          </w:p>
          <w:p w:rsidR="006F6104" w:rsidRPr="000E5120" w:rsidRDefault="006F6104" w:rsidP="006F6104">
            <w:pPr>
              <w:spacing w:after="0" w:line="240" w:lineRule="auto"/>
              <w:rPr>
                <w:rFonts w:ascii="Times New Roman" w:hAnsi="Times New Roman"/>
                <w:sz w:val="24"/>
                <w:szCs w:val="24"/>
                <w:lang w:val="uk-UA"/>
              </w:rPr>
            </w:pPr>
            <w:r w:rsidRPr="000E5120">
              <w:rPr>
                <w:rFonts w:ascii="Times New Roman" w:hAnsi="Times New Roman"/>
                <w:sz w:val="24"/>
                <w:szCs w:val="24"/>
                <w:lang w:val="uk-UA"/>
              </w:rPr>
              <w:t>2. Відчуття і мовлення.</w:t>
            </w:r>
          </w:p>
          <w:p w:rsidR="006F6104" w:rsidRPr="000E5120" w:rsidRDefault="006F6104" w:rsidP="006F6104">
            <w:pPr>
              <w:spacing w:after="0" w:line="240" w:lineRule="auto"/>
              <w:rPr>
                <w:rFonts w:ascii="Times New Roman" w:hAnsi="Times New Roman"/>
                <w:sz w:val="24"/>
                <w:szCs w:val="24"/>
                <w:lang w:val="uk-UA"/>
              </w:rPr>
            </w:pPr>
            <w:r w:rsidRPr="000E5120">
              <w:rPr>
                <w:rFonts w:ascii="Times New Roman" w:hAnsi="Times New Roman"/>
                <w:sz w:val="24"/>
                <w:szCs w:val="24"/>
                <w:lang w:val="uk-UA"/>
              </w:rPr>
              <w:t>3. Сприймання і мовлення.</w:t>
            </w:r>
          </w:p>
          <w:p w:rsidR="006F6104" w:rsidRPr="000E5120" w:rsidRDefault="006F6104" w:rsidP="006F6104">
            <w:pPr>
              <w:spacing w:after="0" w:line="240" w:lineRule="auto"/>
              <w:rPr>
                <w:rFonts w:ascii="Times New Roman" w:hAnsi="Times New Roman"/>
                <w:sz w:val="24"/>
                <w:szCs w:val="24"/>
                <w:lang w:val="uk-UA"/>
              </w:rPr>
            </w:pPr>
            <w:r w:rsidRPr="000E5120">
              <w:rPr>
                <w:rFonts w:ascii="Times New Roman" w:hAnsi="Times New Roman"/>
                <w:sz w:val="24"/>
                <w:szCs w:val="24"/>
                <w:lang w:val="uk-UA"/>
              </w:rPr>
              <w:t>4. Уявлення і мовлення.</w:t>
            </w:r>
          </w:p>
          <w:p w:rsidR="00F90E34" w:rsidRPr="000E5120" w:rsidRDefault="006F6104" w:rsidP="006F6104">
            <w:pPr>
              <w:spacing w:after="0" w:line="240" w:lineRule="auto"/>
              <w:rPr>
                <w:rFonts w:ascii="Times New Roman" w:hAnsi="Times New Roman"/>
                <w:sz w:val="24"/>
                <w:szCs w:val="24"/>
                <w:lang w:val="uk-UA"/>
              </w:rPr>
            </w:pPr>
            <w:r w:rsidRPr="000E5120">
              <w:rPr>
                <w:rFonts w:ascii="Times New Roman" w:hAnsi="Times New Roman"/>
                <w:sz w:val="24"/>
                <w:szCs w:val="24"/>
                <w:lang w:val="uk-UA"/>
              </w:rPr>
              <w:t>5. Емоції й почуття та мовлення.</w:t>
            </w:r>
          </w:p>
        </w:tc>
        <w:tc>
          <w:tcPr>
            <w:tcW w:w="2126" w:type="dxa"/>
            <w:tcBorders>
              <w:top w:val="single" w:sz="4" w:space="0" w:color="auto"/>
              <w:left w:val="single" w:sz="4" w:space="0" w:color="auto"/>
              <w:bottom w:val="single" w:sz="4" w:space="0" w:color="auto"/>
              <w:right w:val="single" w:sz="4" w:space="0" w:color="auto"/>
            </w:tcBorders>
            <w:hideMark/>
          </w:tcPr>
          <w:p w:rsidR="00F90E34" w:rsidRPr="000E5120" w:rsidRDefault="00F90E34">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лекція</w:t>
            </w:r>
          </w:p>
        </w:tc>
        <w:tc>
          <w:tcPr>
            <w:tcW w:w="1843" w:type="dxa"/>
            <w:vMerge w:val="restart"/>
            <w:tcBorders>
              <w:top w:val="single" w:sz="4" w:space="0" w:color="auto"/>
              <w:left w:val="single" w:sz="4" w:space="0" w:color="auto"/>
              <w:bottom w:val="single" w:sz="4" w:space="0" w:color="auto"/>
              <w:right w:val="single" w:sz="4" w:space="0" w:color="auto"/>
            </w:tcBorders>
          </w:tcPr>
          <w:p w:rsidR="00F90E34" w:rsidRPr="000E5120" w:rsidRDefault="00F90E34">
            <w:pPr>
              <w:spacing w:after="0" w:line="240" w:lineRule="auto"/>
              <w:jc w:val="center"/>
              <w:rPr>
                <w:rFonts w:ascii="Times New Roman" w:hAnsi="Times New Roman"/>
                <w:sz w:val="24"/>
                <w:szCs w:val="24"/>
                <w:lang w:val="uk-UA"/>
              </w:rPr>
            </w:pPr>
          </w:p>
          <w:p w:rsidR="00F90E34" w:rsidRPr="000E5120" w:rsidRDefault="00F90E34">
            <w:pPr>
              <w:spacing w:after="0" w:line="240" w:lineRule="auto"/>
              <w:jc w:val="center"/>
              <w:rPr>
                <w:rFonts w:ascii="Times New Roman" w:hAnsi="Times New Roman"/>
                <w:sz w:val="24"/>
                <w:szCs w:val="24"/>
                <w:lang w:val="uk-UA"/>
              </w:rPr>
            </w:pPr>
          </w:p>
          <w:p w:rsidR="00F90E34" w:rsidRPr="000E5120" w:rsidRDefault="00F90E34">
            <w:pPr>
              <w:spacing w:after="0" w:line="240" w:lineRule="auto"/>
              <w:jc w:val="center"/>
              <w:rPr>
                <w:rFonts w:ascii="Times New Roman" w:hAnsi="Times New Roman"/>
                <w:sz w:val="24"/>
                <w:szCs w:val="24"/>
                <w:lang w:val="uk-UA"/>
              </w:rPr>
            </w:pPr>
          </w:p>
          <w:p w:rsidR="00F90E34" w:rsidRPr="000E5120" w:rsidRDefault="00F90E34">
            <w:pPr>
              <w:spacing w:after="0" w:line="240" w:lineRule="auto"/>
              <w:jc w:val="center"/>
              <w:rPr>
                <w:rFonts w:ascii="Times New Roman" w:hAnsi="Times New Roman"/>
                <w:sz w:val="24"/>
                <w:szCs w:val="24"/>
                <w:lang w:val="uk-UA"/>
              </w:rPr>
            </w:pPr>
          </w:p>
          <w:p w:rsidR="00F90E34" w:rsidRPr="000E5120" w:rsidRDefault="00F90E34">
            <w:pPr>
              <w:spacing w:after="0" w:line="240" w:lineRule="auto"/>
              <w:jc w:val="center"/>
              <w:rPr>
                <w:rFonts w:ascii="Times New Roman" w:hAnsi="Times New Roman"/>
                <w:sz w:val="24"/>
                <w:szCs w:val="24"/>
                <w:lang w:val="uk-UA"/>
              </w:rPr>
            </w:pPr>
          </w:p>
          <w:p w:rsidR="00F90E34" w:rsidRPr="000E5120" w:rsidRDefault="00F90E34">
            <w:pPr>
              <w:spacing w:after="0" w:line="240" w:lineRule="auto"/>
              <w:jc w:val="center"/>
              <w:rPr>
                <w:rFonts w:ascii="Times New Roman" w:hAnsi="Times New Roman"/>
                <w:sz w:val="24"/>
                <w:szCs w:val="24"/>
                <w:lang w:val="uk-UA"/>
              </w:rPr>
            </w:pPr>
          </w:p>
          <w:p w:rsidR="00F90E34" w:rsidRPr="000E5120" w:rsidRDefault="00F90E34">
            <w:pPr>
              <w:spacing w:after="0" w:line="240" w:lineRule="auto"/>
              <w:jc w:val="center"/>
              <w:rPr>
                <w:rFonts w:ascii="Times New Roman" w:hAnsi="Times New Roman"/>
                <w:sz w:val="24"/>
                <w:szCs w:val="24"/>
                <w:lang w:val="uk-UA"/>
              </w:rPr>
            </w:pPr>
          </w:p>
          <w:p w:rsidR="00F90E34" w:rsidRPr="000E5120" w:rsidRDefault="00F90E34">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8</w:t>
            </w:r>
          </w:p>
        </w:tc>
      </w:tr>
      <w:tr w:rsidR="000E5120" w:rsidRPr="000E5120" w:rsidTr="00FC3E82">
        <w:trPr>
          <w:trHeight w:val="1035"/>
        </w:trPr>
        <w:tc>
          <w:tcPr>
            <w:tcW w:w="2499" w:type="dxa"/>
            <w:tcBorders>
              <w:top w:val="single" w:sz="4" w:space="0" w:color="auto"/>
              <w:left w:val="single" w:sz="4" w:space="0" w:color="auto"/>
              <w:bottom w:val="single" w:sz="4" w:space="0" w:color="auto"/>
              <w:right w:val="single" w:sz="4" w:space="0" w:color="auto"/>
            </w:tcBorders>
            <w:hideMark/>
          </w:tcPr>
          <w:p w:rsidR="00F90E34" w:rsidRPr="000E5120" w:rsidRDefault="00F90E34">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Тиждень Б</w:t>
            </w:r>
          </w:p>
          <w:p w:rsidR="00F90E34" w:rsidRPr="000E5120" w:rsidRDefault="00121B79">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r w:rsidR="00F90E34" w:rsidRPr="000E5120">
              <w:rPr>
                <w:rFonts w:ascii="Times New Roman" w:hAnsi="Times New Roman"/>
                <w:sz w:val="24"/>
                <w:szCs w:val="24"/>
                <w:lang w:val="uk-UA"/>
              </w:rPr>
              <w:t xml:space="preserve"> </w:t>
            </w:r>
          </w:p>
          <w:p w:rsidR="00F90E34" w:rsidRPr="000E5120" w:rsidRDefault="00F90E34">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hideMark/>
          </w:tcPr>
          <w:p w:rsidR="006F6104" w:rsidRPr="000E5120" w:rsidRDefault="006F6104" w:rsidP="006F6104">
            <w:pPr>
              <w:spacing w:after="0" w:line="240" w:lineRule="auto"/>
              <w:rPr>
                <w:rFonts w:asciiTheme="majorBidi" w:hAnsiTheme="majorBidi" w:cstheme="majorBidi"/>
                <w:b/>
                <w:bCs/>
                <w:sz w:val="24"/>
                <w:szCs w:val="24"/>
                <w:lang w:val="uk-UA"/>
              </w:rPr>
            </w:pPr>
            <w:r w:rsidRPr="000E5120">
              <w:rPr>
                <w:rFonts w:ascii="Times New Roman" w:hAnsi="Times New Roman"/>
                <w:b/>
                <w:sz w:val="24"/>
                <w:szCs w:val="24"/>
                <w:lang w:val="uk-UA"/>
              </w:rPr>
              <w:t>Тема1</w:t>
            </w:r>
            <w:r w:rsidRPr="000E5120">
              <w:rPr>
                <w:rFonts w:asciiTheme="majorBidi" w:hAnsiTheme="majorBidi" w:cstheme="majorBidi"/>
                <w:b/>
                <w:bCs/>
                <w:sz w:val="24"/>
                <w:szCs w:val="24"/>
                <w:lang w:val="uk-UA"/>
              </w:rPr>
              <w:t xml:space="preserve"> Роль пізнавальних процесів у мовленнєвій діяльності</w:t>
            </w:r>
          </w:p>
          <w:p w:rsidR="006F6104" w:rsidRPr="000E5120" w:rsidRDefault="006F6104" w:rsidP="006F6104">
            <w:pPr>
              <w:spacing w:after="0" w:line="240" w:lineRule="auto"/>
              <w:rPr>
                <w:rFonts w:ascii="Times New Roman" w:hAnsi="Times New Roman" w:cstheme="minorBidi"/>
                <w:sz w:val="24"/>
                <w:szCs w:val="24"/>
                <w:lang w:val="uk-UA"/>
              </w:rPr>
            </w:pPr>
            <w:r w:rsidRPr="000E5120">
              <w:rPr>
                <w:rFonts w:ascii="Times New Roman" w:hAnsi="Times New Roman"/>
                <w:sz w:val="24"/>
                <w:szCs w:val="24"/>
                <w:lang w:val="uk-UA"/>
              </w:rPr>
              <w:t>1. Сигнальні системи людини.</w:t>
            </w:r>
          </w:p>
          <w:p w:rsidR="006F6104" w:rsidRPr="000E5120" w:rsidRDefault="006F6104" w:rsidP="006F6104">
            <w:pPr>
              <w:spacing w:after="0" w:line="240" w:lineRule="auto"/>
              <w:rPr>
                <w:rFonts w:ascii="Times New Roman" w:hAnsi="Times New Roman"/>
                <w:sz w:val="24"/>
                <w:szCs w:val="24"/>
                <w:lang w:val="uk-UA"/>
              </w:rPr>
            </w:pPr>
            <w:r w:rsidRPr="000E5120">
              <w:rPr>
                <w:rFonts w:ascii="Times New Roman" w:hAnsi="Times New Roman"/>
                <w:sz w:val="24"/>
                <w:szCs w:val="24"/>
                <w:lang w:val="uk-UA"/>
              </w:rPr>
              <w:t>2. Відчуття і мовлення.</w:t>
            </w:r>
          </w:p>
          <w:p w:rsidR="006F6104" w:rsidRPr="000E5120" w:rsidRDefault="006F6104" w:rsidP="006F6104">
            <w:pPr>
              <w:spacing w:after="0" w:line="240" w:lineRule="auto"/>
              <w:rPr>
                <w:rFonts w:ascii="Times New Roman" w:hAnsi="Times New Roman"/>
                <w:sz w:val="24"/>
                <w:szCs w:val="24"/>
                <w:lang w:val="uk-UA"/>
              </w:rPr>
            </w:pPr>
            <w:r w:rsidRPr="000E5120">
              <w:rPr>
                <w:rFonts w:ascii="Times New Roman" w:hAnsi="Times New Roman"/>
                <w:sz w:val="24"/>
                <w:szCs w:val="24"/>
                <w:lang w:val="uk-UA"/>
              </w:rPr>
              <w:t>3. Сприймання і мовлення.</w:t>
            </w:r>
          </w:p>
          <w:p w:rsidR="006F6104" w:rsidRPr="000E5120" w:rsidRDefault="006F6104" w:rsidP="006F6104">
            <w:pPr>
              <w:spacing w:after="0" w:line="240" w:lineRule="auto"/>
              <w:rPr>
                <w:rFonts w:ascii="Times New Roman" w:hAnsi="Times New Roman"/>
                <w:sz w:val="24"/>
                <w:szCs w:val="24"/>
                <w:lang w:val="uk-UA"/>
              </w:rPr>
            </w:pPr>
            <w:r w:rsidRPr="000E5120">
              <w:rPr>
                <w:rFonts w:ascii="Times New Roman" w:hAnsi="Times New Roman"/>
                <w:sz w:val="24"/>
                <w:szCs w:val="24"/>
                <w:lang w:val="uk-UA"/>
              </w:rPr>
              <w:t>4. Уявлення і мовлення.</w:t>
            </w:r>
          </w:p>
          <w:p w:rsidR="00F90E34" w:rsidRPr="000E5120" w:rsidRDefault="006F6104" w:rsidP="006F6104">
            <w:pPr>
              <w:tabs>
                <w:tab w:val="left" w:pos="900"/>
                <w:tab w:val="left" w:pos="1440"/>
              </w:tabs>
              <w:overflowPunct w:val="0"/>
              <w:autoSpaceDE w:val="0"/>
              <w:autoSpaceDN w:val="0"/>
              <w:adjustRightInd w:val="0"/>
              <w:spacing w:after="0" w:line="240" w:lineRule="auto"/>
              <w:jc w:val="both"/>
              <w:textAlignment w:val="baseline"/>
              <w:rPr>
                <w:rFonts w:ascii="Times New Roman" w:hAnsi="Times New Roman"/>
                <w:b/>
                <w:sz w:val="24"/>
                <w:szCs w:val="24"/>
                <w:lang w:val="uk-UA"/>
              </w:rPr>
            </w:pPr>
            <w:r w:rsidRPr="000E5120">
              <w:rPr>
                <w:rFonts w:ascii="Times New Roman" w:hAnsi="Times New Roman"/>
                <w:sz w:val="24"/>
                <w:szCs w:val="24"/>
                <w:lang w:val="uk-UA"/>
              </w:rPr>
              <w:t>5. Емоції й почуття та мовлення.</w:t>
            </w:r>
          </w:p>
        </w:tc>
        <w:tc>
          <w:tcPr>
            <w:tcW w:w="2126" w:type="dxa"/>
            <w:tcBorders>
              <w:top w:val="single" w:sz="4" w:space="0" w:color="auto"/>
              <w:left w:val="single" w:sz="4" w:space="0" w:color="auto"/>
              <w:bottom w:val="single" w:sz="4" w:space="0" w:color="auto"/>
              <w:right w:val="single" w:sz="4" w:space="0" w:color="auto"/>
            </w:tcBorders>
            <w:hideMark/>
          </w:tcPr>
          <w:p w:rsidR="00F90E34" w:rsidRPr="000E5120" w:rsidRDefault="00F90E34">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практичне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0E34" w:rsidRPr="000E5120" w:rsidRDefault="00F90E34">
            <w:pPr>
              <w:spacing w:after="0" w:line="256" w:lineRule="auto"/>
              <w:rPr>
                <w:rFonts w:ascii="Times New Roman" w:hAnsi="Times New Roman"/>
                <w:sz w:val="24"/>
                <w:szCs w:val="24"/>
                <w:lang w:val="uk-UA"/>
              </w:rPr>
            </w:pPr>
          </w:p>
        </w:tc>
      </w:tr>
      <w:tr w:rsidR="000E5120" w:rsidRPr="000E5120" w:rsidTr="00F90E34">
        <w:trPr>
          <w:trHeight w:val="1043"/>
        </w:trPr>
        <w:tc>
          <w:tcPr>
            <w:tcW w:w="0" w:type="auto"/>
            <w:tcBorders>
              <w:top w:val="single" w:sz="4" w:space="0" w:color="auto"/>
              <w:left w:val="single" w:sz="4" w:space="0" w:color="auto"/>
              <w:bottom w:val="single" w:sz="4" w:space="0" w:color="auto"/>
              <w:right w:val="single" w:sz="4" w:space="0" w:color="auto"/>
            </w:tcBorders>
            <w:vAlign w:val="center"/>
            <w:hideMark/>
          </w:tcPr>
          <w:p w:rsidR="00F90E34" w:rsidRPr="000E5120" w:rsidRDefault="00F90E34">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Тиждень А</w:t>
            </w:r>
          </w:p>
          <w:p w:rsidR="00F90E34" w:rsidRPr="000E5120" w:rsidRDefault="00A776AA">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4</w:t>
            </w:r>
          </w:p>
          <w:p w:rsidR="00F90E34" w:rsidRPr="000E5120" w:rsidRDefault="00F90E34">
            <w:pPr>
              <w:spacing w:after="0" w:line="240" w:lineRule="auto"/>
              <w:rPr>
                <w:rFonts w:ascii="Times New Roman" w:hAnsi="Times New Roman"/>
                <w:sz w:val="24"/>
                <w:szCs w:val="24"/>
                <w:lang w:val="uk-UA"/>
              </w:rPr>
            </w:pPr>
            <w:r w:rsidRPr="000E5120">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hideMark/>
          </w:tcPr>
          <w:p w:rsidR="00F90E34" w:rsidRPr="000E5120" w:rsidRDefault="00F90E34" w:rsidP="00A776AA">
            <w:pPr>
              <w:tabs>
                <w:tab w:val="left" w:pos="900"/>
              </w:tabs>
              <w:spacing w:after="0" w:line="240" w:lineRule="auto"/>
              <w:jc w:val="both"/>
              <w:rPr>
                <w:rFonts w:ascii="Times New Roman" w:hAnsi="Times New Roman"/>
                <w:sz w:val="24"/>
                <w:szCs w:val="24"/>
                <w:lang w:val="uk-UA"/>
              </w:rPr>
            </w:pPr>
            <w:r w:rsidRPr="000E5120">
              <w:rPr>
                <w:rFonts w:ascii="Times New Roman" w:hAnsi="Times New Roman"/>
                <w:b/>
                <w:sz w:val="24"/>
                <w:szCs w:val="24"/>
                <w:lang w:val="uk-UA"/>
              </w:rPr>
              <w:t xml:space="preserve">Тема 2 </w:t>
            </w:r>
            <w:r w:rsidR="006F6104" w:rsidRPr="000E5120">
              <w:rPr>
                <w:rFonts w:ascii="Times New Roman" w:hAnsi="Times New Roman"/>
                <w:b/>
                <w:sz w:val="24"/>
                <w:szCs w:val="24"/>
                <w:lang w:val="uk-UA"/>
              </w:rPr>
              <w:t>Поняття про мову: генезис, функції, структура</w:t>
            </w:r>
          </w:p>
          <w:p w:rsidR="006F6104" w:rsidRPr="000E5120" w:rsidRDefault="006F6104" w:rsidP="001F0733">
            <w:pPr>
              <w:spacing w:after="0" w:line="240" w:lineRule="auto"/>
              <w:ind w:right="-259" w:firstLine="138"/>
              <w:jc w:val="both"/>
              <w:rPr>
                <w:rFonts w:ascii="Times New Roman" w:hAnsi="Times New Roman"/>
                <w:bCs/>
                <w:sz w:val="24"/>
                <w:szCs w:val="24"/>
                <w:lang w:val="uk-UA"/>
              </w:rPr>
            </w:pPr>
            <w:r w:rsidRPr="000E5120">
              <w:rPr>
                <w:rFonts w:ascii="Times New Roman" w:hAnsi="Times New Roman"/>
                <w:bCs/>
                <w:sz w:val="24"/>
                <w:szCs w:val="24"/>
                <w:lang w:val="uk-UA"/>
              </w:rPr>
              <w:t>1. Мова як історично-суспільне явище.</w:t>
            </w:r>
          </w:p>
          <w:p w:rsidR="006F6104" w:rsidRPr="000E5120" w:rsidRDefault="006F6104" w:rsidP="001F0733">
            <w:pPr>
              <w:spacing w:after="0" w:line="240" w:lineRule="auto"/>
              <w:ind w:firstLine="138"/>
              <w:jc w:val="both"/>
              <w:rPr>
                <w:rFonts w:ascii="Times New Roman" w:hAnsi="Times New Roman"/>
                <w:bCs/>
                <w:sz w:val="24"/>
                <w:szCs w:val="24"/>
                <w:lang w:val="uk-UA"/>
              </w:rPr>
            </w:pPr>
            <w:r w:rsidRPr="000E5120">
              <w:rPr>
                <w:rFonts w:ascii="Times New Roman" w:hAnsi="Times New Roman"/>
                <w:bCs/>
                <w:sz w:val="24"/>
                <w:szCs w:val="24"/>
                <w:lang w:val="uk-UA"/>
              </w:rPr>
              <w:t>2. Теоретичні проблеми філогенезу та онтогенезу виникнення мови.</w:t>
            </w:r>
          </w:p>
          <w:p w:rsidR="006F6104" w:rsidRPr="000E5120" w:rsidRDefault="006F6104" w:rsidP="001F0733">
            <w:pPr>
              <w:spacing w:after="0" w:line="240" w:lineRule="auto"/>
              <w:ind w:firstLine="138"/>
              <w:jc w:val="both"/>
              <w:rPr>
                <w:rFonts w:ascii="Times New Roman" w:hAnsi="Times New Roman"/>
                <w:bCs/>
                <w:sz w:val="24"/>
                <w:szCs w:val="24"/>
                <w:lang w:val="uk-UA"/>
              </w:rPr>
            </w:pPr>
            <w:r w:rsidRPr="000E5120">
              <w:rPr>
                <w:rFonts w:ascii="Times New Roman" w:hAnsi="Times New Roman"/>
                <w:bCs/>
                <w:sz w:val="24"/>
                <w:szCs w:val="24"/>
                <w:lang w:val="uk-UA"/>
              </w:rPr>
              <w:t>3. Функції мови.</w:t>
            </w:r>
          </w:p>
          <w:p w:rsidR="006F6104" w:rsidRPr="000E5120" w:rsidRDefault="00A776AA" w:rsidP="001F0733">
            <w:pPr>
              <w:spacing w:after="0" w:line="240" w:lineRule="auto"/>
              <w:ind w:firstLine="138"/>
              <w:jc w:val="both"/>
              <w:rPr>
                <w:rFonts w:ascii="Times New Roman" w:hAnsi="Times New Roman"/>
                <w:bCs/>
                <w:sz w:val="24"/>
                <w:szCs w:val="24"/>
                <w:lang w:val="uk-UA"/>
              </w:rPr>
            </w:pPr>
            <w:r w:rsidRPr="000E5120">
              <w:rPr>
                <w:rFonts w:ascii="Times New Roman" w:hAnsi="Times New Roman"/>
                <w:bCs/>
                <w:sz w:val="24"/>
                <w:szCs w:val="24"/>
                <w:lang w:val="uk-UA"/>
              </w:rPr>
              <w:t>4. Структурні компоненти мови:</w:t>
            </w:r>
          </w:p>
          <w:p w:rsidR="00A776AA" w:rsidRPr="000E5120" w:rsidRDefault="00A776AA" w:rsidP="00A776AA">
            <w:pPr>
              <w:spacing w:after="0" w:line="240" w:lineRule="auto"/>
              <w:ind w:firstLine="993"/>
              <w:jc w:val="both"/>
              <w:rPr>
                <w:rFonts w:ascii="Times New Roman" w:hAnsi="Times New Roman"/>
                <w:bCs/>
                <w:sz w:val="24"/>
                <w:szCs w:val="24"/>
                <w:lang w:val="uk-UA"/>
              </w:rPr>
            </w:pPr>
            <w:r w:rsidRPr="000E5120">
              <w:rPr>
                <w:rFonts w:ascii="Times New Roman" w:hAnsi="Times New Roman"/>
                <w:bCs/>
                <w:sz w:val="24"/>
                <w:szCs w:val="24"/>
                <w:lang w:val="uk-UA"/>
              </w:rPr>
              <w:t xml:space="preserve">4.1. Фонеми. </w:t>
            </w:r>
            <w:proofErr w:type="spellStart"/>
            <w:r w:rsidRPr="000E5120">
              <w:rPr>
                <w:rFonts w:ascii="Times New Roman" w:hAnsi="Times New Roman"/>
                <w:bCs/>
                <w:sz w:val="24"/>
                <w:szCs w:val="24"/>
                <w:lang w:val="uk-UA"/>
              </w:rPr>
              <w:t>Класифікація.Функції</w:t>
            </w:r>
            <w:proofErr w:type="spellEnd"/>
          </w:p>
          <w:p w:rsidR="00A776AA" w:rsidRPr="000E5120" w:rsidRDefault="00A776AA" w:rsidP="00A776AA">
            <w:pPr>
              <w:spacing w:after="0" w:line="240" w:lineRule="auto"/>
              <w:ind w:firstLine="993"/>
              <w:jc w:val="both"/>
              <w:rPr>
                <w:rFonts w:ascii="Times New Roman" w:hAnsi="Times New Roman"/>
                <w:bCs/>
                <w:sz w:val="24"/>
                <w:szCs w:val="24"/>
                <w:lang w:val="uk-UA"/>
              </w:rPr>
            </w:pPr>
            <w:r w:rsidRPr="000E5120">
              <w:rPr>
                <w:rFonts w:ascii="Times New Roman" w:hAnsi="Times New Roman"/>
                <w:bCs/>
                <w:sz w:val="24"/>
                <w:szCs w:val="24"/>
                <w:lang w:val="uk-UA"/>
              </w:rPr>
              <w:t xml:space="preserve">4.2. Морфеми. </w:t>
            </w:r>
            <w:proofErr w:type="spellStart"/>
            <w:r w:rsidRPr="000E5120">
              <w:rPr>
                <w:rFonts w:ascii="Times New Roman" w:hAnsi="Times New Roman"/>
                <w:bCs/>
                <w:sz w:val="24"/>
                <w:szCs w:val="24"/>
                <w:lang w:val="uk-UA"/>
              </w:rPr>
              <w:t>Класифікація.Функції</w:t>
            </w:r>
            <w:proofErr w:type="spellEnd"/>
            <w:r w:rsidRPr="000E5120">
              <w:rPr>
                <w:rFonts w:ascii="Times New Roman" w:hAnsi="Times New Roman"/>
                <w:bCs/>
                <w:sz w:val="24"/>
                <w:szCs w:val="24"/>
                <w:lang w:val="uk-UA"/>
              </w:rPr>
              <w:t>.</w:t>
            </w:r>
          </w:p>
          <w:p w:rsidR="00A776AA" w:rsidRPr="000E5120" w:rsidRDefault="00A776AA" w:rsidP="00A776AA">
            <w:pPr>
              <w:spacing w:after="0" w:line="240" w:lineRule="auto"/>
              <w:ind w:firstLine="993"/>
              <w:jc w:val="both"/>
              <w:rPr>
                <w:rFonts w:ascii="Times New Roman" w:hAnsi="Times New Roman"/>
                <w:bCs/>
                <w:sz w:val="24"/>
                <w:szCs w:val="24"/>
                <w:lang w:val="uk-UA"/>
              </w:rPr>
            </w:pPr>
            <w:r w:rsidRPr="000E5120">
              <w:rPr>
                <w:rFonts w:ascii="Times New Roman" w:hAnsi="Times New Roman"/>
                <w:bCs/>
                <w:sz w:val="24"/>
                <w:szCs w:val="24"/>
                <w:lang w:val="uk-UA"/>
              </w:rPr>
              <w:t xml:space="preserve">4.3. Лексеми (слова). </w:t>
            </w:r>
            <w:proofErr w:type="spellStart"/>
            <w:r w:rsidRPr="000E5120">
              <w:rPr>
                <w:rFonts w:ascii="Times New Roman" w:hAnsi="Times New Roman"/>
                <w:bCs/>
                <w:sz w:val="24"/>
                <w:szCs w:val="24"/>
                <w:lang w:val="uk-UA"/>
              </w:rPr>
              <w:t>Класифікація.Функції</w:t>
            </w:r>
            <w:proofErr w:type="spellEnd"/>
            <w:r w:rsidRPr="000E5120">
              <w:rPr>
                <w:rFonts w:ascii="Times New Roman" w:hAnsi="Times New Roman"/>
                <w:bCs/>
                <w:sz w:val="24"/>
                <w:szCs w:val="24"/>
                <w:lang w:val="uk-UA"/>
              </w:rPr>
              <w:t>.</w:t>
            </w:r>
          </w:p>
          <w:p w:rsidR="00F90E34" w:rsidRPr="000E5120" w:rsidRDefault="00A776AA" w:rsidP="00A776AA">
            <w:pPr>
              <w:spacing w:after="0" w:line="240" w:lineRule="auto"/>
              <w:ind w:firstLine="993"/>
              <w:jc w:val="both"/>
              <w:rPr>
                <w:rFonts w:ascii="Times New Roman" w:hAnsi="Times New Roman"/>
                <w:bCs/>
                <w:sz w:val="24"/>
                <w:szCs w:val="24"/>
                <w:lang w:val="uk-UA"/>
              </w:rPr>
            </w:pPr>
            <w:r w:rsidRPr="000E5120">
              <w:rPr>
                <w:rFonts w:ascii="Times New Roman" w:hAnsi="Times New Roman"/>
                <w:bCs/>
                <w:sz w:val="24"/>
                <w:szCs w:val="24"/>
                <w:lang w:val="uk-UA"/>
              </w:rPr>
              <w:t>4.4. Речення (</w:t>
            </w:r>
            <w:proofErr w:type="spellStart"/>
            <w:r w:rsidRPr="000E5120">
              <w:rPr>
                <w:rFonts w:ascii="Times New Roman" w:hAnsi="Times New Roman"/>
                <w:bCs/>
                <w:sz w:val="24"/>
                <w:szCs w:val="24"/>
                <w:lang w:val="uk-UA"/>
              </w:rPr>
              <w:t>синтакичні</w:t>
            </w:r>
            <w:proofErr w:type="spellEnd"/>
            <w:r w:rsidRPr="000E5120">
              <w:rPr>
                <w:rFonts w:ascii="Times New Roman" w:hAnsi="Times New Roman"/>
                <w:bCs/>
                <w:sz w:val="24"/>
                <w:szCs w:val="24"/>
                <w:lang w:val="uk-UA"/>
              </w:rPr>
              <w:t xml:space="preserve"> конструкції). </w:t>
            </w:r>
            <w:proofErr w:type="spellStart"/>
            <w:r w:rsidRPr="000E5120">
              <w:rPr>
                <w:rFonts w:ascii="Times New Roman" w:hAnsi="Times New Roman"/>
                <w:bCs/>
                <w:sz w:val="24"/>
                <w:szCs w:val="24"/>
                <w:lang w:val="uk-UA"/>
              </w:rPr>
              <w:t>Класифікація.Функції</w:t>
            </w:r>
            <w:proofErr w:type="spellEnd"/>
            <w:r w:rsidRPr="000E5120">
              <w:rPr>
                <w:rFonts w:ascii="Times New Roman" w:hAnsi="Times New Roman"/>
                <w:bCs/>
                <w:sz w:val="24"/>
                <w:szCs w:val="24"/>
                <w:lang w:val="uk-UA"/>
              </w:rPr>
              <w:t>.</w:t>
            </w:r>
          </w:p>
          <w:p w:rsidR="00A776AA" w:rsidRPr="000E5120" w:rsidRDefault="00A776AA" w:rsidP="00A776AA">
            <w:pPr>
              <w:spacing w:after="0" w:line="240" w:lineRule="auto"/>
              <w:ind w:firstLine="993"/>
              <w:jc w:val="both"/>
              <w:rPr>
                <w:rFonts w:ascii="Times New Roman" w:hAnsi="Times New Roman"/>
                <w:sz w:val="24"/>
                <w:szCs w:val="24"/>
                <w:lang w:val="uk-UA"/>
              </w:rPr>
            </w:pPr>
            <w:r w:rsidRPr="000E5120">
              <w:rPr>
                <w:rFonts w:ascii="Times New Roman" w:hAnsi="Times New Roman"/>
                <w:bCs/>
                <w:sz w:val="24"/>
                <w:szCs w:val="24"/>
                <w:lang w:val="uk-UA"/>
              </w:rPr>
              <w:t>4.5. Текст. Види. Загальна характеристика.</w:t>
            </w:r>
          </w:p>
        </w:tc>
        <w:tc>
          <w:tcPr>
            <w:tcW w:w="2126" w:type="dxa"/>
            <w:tcBorders>
              <w:top w:val="single" w:sz="4" w:space="0" w:color="auto"/>
              <w:left w:val="single" w:sz="4" w:space="0" w:color="auto"/>
              <w:bottom w:val="single" w:sz="4" w:space="0" w:color="auto"/>
              <w:right w:val="single" w:sz="4" w:space="0" w:color="auto"/>
            </w:tcBorders>
            <w:hideMark/>
          </w:tcPr>
          <w:p w:rsidR="00F90E34" w:rsidRPr="000E5120" w:rsidRDefault="00F90E34">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лекція</w:t>
            </w:r>
          </w:p>
        </w:tc>
        <w:tc>
          <w:tcPr>
            <w:tcW w:w="1843" w:type="dxa"/>
            <w:vMerge w:val="restart"/>
            <w:tcBorders>
              <w:top w:val="single" w:sz="4" w:space="0" w:color="auto"/>
              <w:left w:val="single" w:sz="4" w:space="0" w:color="auto"/>
              <w:bottom w:val="single" w:sz="4" w:space="0" w:color="auto"/>
              <w:right w:val="single" w:sz="4" w:space="0" w:color="auto"/>
            </w:tcBorders>
          </w:tcPr>
          <w:p w:rsidR="00F90E34" w:rsidRPr="000E5120" w:rsidRDefault="00F90E34">
            <w:pPr>
              <w:spacing w:after="0" w:line="240" w:lineRule="auto"/>
              <w:jc w:val="center"/>
              <w:rPr>
                <w:rFonts w:ascii="Times New Roman" w:hAnsi="Times New Roman"/>
                <w:sz w:val="24"/>
                <w:szCs w:val="24"/>
                <w:lang w:val="uk-UA"/>
              </w:rPr>
            </w:pPr>
          </w:p>
          <w:p w:rsidR="00F90E34" w:rsidRPr="000E5120" w:rsidRDefault="00F90E34">
            <w:pPr>
              <w:spacing w:after="0" w:line="240" w:lineRule="auto"/>
              <w:jc w:val="center"/>
              <w:rPr>
                <w:rFonts w:ascii="Times New Roman" w:hAnsi="Times New Roman"/>
                <w:sz w:val="24"/>
                <w:szCs w:val="24"/>
                <w:lang w:val="uk-UA"/>
              </w:rPr>
            </w:pPr>
          </w:p>
          <w:p w:rsidR="00F90E34" w:rsidRPr="000E5120" w:rsidRDefault="00F90E34">
            <w:pPr>
              <w:spacing w:after="0" w:line="240" w:lineRule="auto"/>
              <w:jc w:val="center"/>
              <w:rPr>
                <w:rFonts w:ascii="Times New Roman" w:hAnsi="Times New Roman"/>
                <w:sz w:val="24"/>
                <w:szCs w:val="24"/>
                <w:lang w:val="uk-UA"/>
              </w:rPr>
            </w:pPr>
          </w:p>
          <w:p w:rsidR="00F90E34" w:rsidRPr="000E5120" w:rsidRDefault="00F90E34">
            <w:pPr>
              <w:spacing w:after="0" w:line="240" w:lineRule="auto"/>
              <w:jc w:val="center"/>
              <w:rPr>
                <w:rFonts w:ascii="Times New Roman" w:hAnsi="Times New Roman"/>
                <w:sz w:val="24"/>
                <w:szCs w:val="24"/>
                <w:lang w:val="uk-UA"/>
              </w:rPr>
            </w:pPr>
          </w:p>
          <w:p w:rsidR="00F90E34" w:rsidRPr="000E5120" w:rsidRDefault="00F90E34">
            <w:pPr>
              <w:spacing w:after="0" w:line="240" w:lineRule="auto"/>
              <w:jc w:val="center"/>
              <w:rPr>
                <w:rFonts w:ascii="Times New Roman" w:hAnsi="Times New Roman"/>
                <w:sz w:val="24"/>
                <w:szCs w:val="24"/>
                <w:lang w:val="uk-UA"/>
              </w:rPr>
            </w:pPr>
          </w:p>
          <w:p w:rsidR="00F90E34" w:rsidRPr="000E5120" w:rsidRDefault="00F90E34">
            <w:pPr>
              <w:spacing w:after="0" w:line="240" w:lineRule="auto"/>
              <w:jc w:val="center"/>
              <w:rPr>
                <w:rFonts w:ascii="Times New Roman" w:hAnsi="Times New Roman"/>
                <w:sz w:val="24"/>
                <w:szCs w:val="24"/>
                <w:lang w:val="uk-UA"/>
              </w:rPr>
            </w:pPr>
          </w:p>
          <w:p w:rsidR="00F90E34" w:rsidRPr="000E5120" w:rsidRDefault="00F90E34">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8</w:t>
            </w:r>
          </w:p>
        </w:tc>
      </w:tr>
      <w:tr w:rsidR="000E5120" w:rsidRPr="000E5120" w:rsidTr="00F90E34">
        <w:trPr>
          <w:trHeight w:val="703"/>
        </w:trPr>
        <w:tc>
          <w:tcPr>
            <w:tcW w:w="0" w:type="auto"/>
            <w:tcBorders>
              <w:top w:val="single" w:sz="4" w:space="0" w:color="auto"/>
              <w:left w:val="single" w:sz="4" w:space="0" w:color="auto"/>
              <w:bottom w:val="single" w:sz="4" w:space="0" w:color="auto"/>
              <w:right w:val="single" w:sz="4" w:space="0" w:color="auto"/>
            </w:tcBorders>
            <w:vAlign w:val="center"/>
            <w:hideMark/>
          </w:tcPr>
          <w:p w:rsidR="00F90E34" w:rsidRPr="000E5120" w:rsidRDefault="00F90E34">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lastRenderedPageBreak/>
              <w:t>Тиждень Б</w:t>
            </w:r>
          </w:p>
          <w:p w:rsidR="00F90E34" w:rsidRPr="000E5120" w:rsidRDefault="00A776AA">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4</w:t>
            </w:r>
          </w:p>
          <w:p w:rsidR="00F90E34" w:rsidRPr="000E5120" w:rsidRDefault="00F90E34">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hideMark/>
          </w:tcPr>
          <w:p w:rsidR="00A776AA" w:rsidRPr="000E5120" w:rsidRDefault="00A776AA" w:rsidP="00A776AA">
            <w:pPr>
              <w:tabs>
                <w:tab w:val="left" w:pos="900"/>
              </w:tabs>
              <w:spacing w:after="0" w:line="240" w:lineRule="auto"/>
              <w:jc w:val="both"/>
              <w:rPr>
                <w:rFonts w:ascii="Times New Roman" w:hAnsi="Times New Roman"/>
                <w:sz w:val="24"/>
                <w:szCs w:val="24"/>
                <w:lang w:val="uk-UA"/>
              </w:rPr>
            </w:pPr>
            <w:r w:rsidRPr="000E5120">
              <w:rPr>
                <w:rFonts w:ascii="Times New Roman" w:hAnsi="Times New Roman"/>
                <w:b/>
                <w:sz w:val="24"/>
                <w:szCs w:val="24"/>
                <w:lang w:val="uk-UA"/>
              </w:rPr>
              <w:t>Тема 2 Поняття про мову: генезис, функції, структура</w:t>
            </w:r>
          </w:p>
          <w:p w:rsidR="00A776AA" w:rsidRPr="000E5120" w:rsidRDefault="00A776AA" w:rsidP="001F0733">
            <w:pPr>
              <w:spacing w:after="0" w:line="240" w:lineRule="auto"/>
              <w:ind w:right="-259" w:firstLine="138"/>
              <w:jc w:val="both"/>
              <w:rPr>
                <w:rFonts w:ascii="Times New Roman" w:hAnsi="Times New Roman"/>
                <w:bCs/>
                <w:sz w:val="24"/>
                <w:szCs w:val="24"/>
                <w:lang w:val="uk-UA"/>
              </w:rPr>
            </w:pPr>
            <w:r w:rsidRPr="000E5120">
              <w:rPr>
                <w:rFonts w:ascii="Times New Roman" w:hAnsi="Times New Roman"/>
                <w:bCs/>
                <w:sz w:val="24"/>
                <w:szCs w:val="24"/>
                <w:lang w:val="uk-UA"/>
              </w:rPr>
              <w:t>1. Мова як історично-суспільне явище.</w:t>
            </w:r>
          </w:p>
          <w:p w:rsidR="00A776AA" w:rsidRPr="000E5120" w:rsidRDefault="00A776AA" w:rsidP="001F0733">
            <w:pPr>
              <w:spacing w:after="0" w:line="240" w:lineRule="auto"/>
              <w:ind w:firstLine="138"/>
              <w:jc w:val="both"/>
              <w:rPr>
                <w:rFonts w:ascii="Times New Roman" w:hAnsi="Times New Roman"/>
                <w:bCs/>
                <w:sz w:val="24"/>
                <w:szCs w:val="24"/>
                <w:lang w:val="uk-UA"/>
              </w:rPr>
            </w:pPr>
            <w:r w:rsidRPr="000E5120">
              <w:rPr>
                <w:rFonts w:ascii="Times New Roman" w:hAnsi="Times New Roman"/>
                <w:bCs/>
                <w:sz w:val="24"/>
                <w:szCs w:val="24"/>
                <w:lang w:val="uk-UA"/>
              </w:rPr>
              <w:t>2. Теоретичні проблеми філогенезу та онтогенезу виникнення мови.</w:t>
            </w:r>
          </w:p>
          <w:p w:rsidR="00A776AA" w:rsidRPr="000E5120" w:rsidRDefault="00A776AA" w:rsidP="001F0733">
            <w:pPr>
              <w:spacing w:after="0" w:line="240" w:lineRule="auto"/>
              <w:ind w:firstLine="138"/>
              <w:jc w:val="both"/>
              <w:rPr>
                <w:rFonts w:ascii="Times New Roman" w:hAnsi="Times New Roman"/>
                <w:bCs/>
                <w:sz w:val="24"/>
                <w:szCs w:val="24"/>
                <w:lang w:val="uk-UA"/>
              </w:rPr>
            </w:pPr>
            <w:r w:rsidRPr="000E5120">
              <w:rPr>
                <w:rFonts w:ascii="Times New Roman" w:hAnsi="Times New Roman"/>
                <w:bCs/>
                <w:sz w:val="24"/>
                <w:szCs w:val="24"/>
                <w:lang w:val="uk-UA"/>
              </w:rPr>
              <w:t>3. Функції мови.</w:t>
            </w:r>
          </w:p>
          <w:p w:rsidR="00A776AA" w:rsidRPr="000E5120" w:rsidRDefault="00A776AA" w:rsidP="001F0733">
            <w:pPr>
              <w:spacing w:after="0" w:line="240" w:lineRule="auto"/>
              <w:ind w:firstLine="138"/>
              <w:jc w:val="both"/>
              <w:rPr>
                <w:rFonts w:ascii="Times New Roman" w:hAnsi="Times New Roman"/>
                <w:bCs/>
                <w:sz w:val="24"/>
                <w:szCs w:val="24"/>
                <w:lang w:val="uk-UA"/>
              </w:rPr>
            </w:pPr>
            <w:r w:rsidRPr="000E5120">
              <w:rPr>
                <w:rFonts w:ascii="Times New Roman" w:hAnsi="Times New Roman"/>
                <w:bCs/>
                <w:sz w:val="24"/>
                <w:szCs w:val="24"/>
                <w:lang w:val="uk-UA"/>
              </w:rPr>
              <w:t>4. Структурні компоненти мови:</w:t>
            </w:r>
          </w:p>
          <w:p w:rsidR="00A776AA" w:rsidRPr="000E5120" w:rsidRDefault="00A776AA" w:rsidP="00A776AA">
            <w:pPr>
              <w:spacing w:after="0" w:line="240" w:lineRule="auto"/>
              <w:ind w:firstLine="993"/>
              <w:jc w:val="both"/>
              <w:rPr>
                <w:rFonts w:ascii="Times New Roman" w:hAnsi="Times New Roman"/>
                <w:bCs/>
                <w:sz w:val="24"/>
                <w:szCs w:val="24"/>
                <w:lang w:val="uk-UA"/>
              </w:rPr>
            </w:pPr>
            <w:r w:rsidRPr="000E5120">
              <w:rPr>
                <w:rFonts w:ascii="Times New Roman" w:hAnsi="Times New Roman"/>
                <w:bCs/>
                <w:sz w:val="24"/>
                <w:szCs w:val="24"/>
                <w:lang w:val="uk-UA"/>
              </w:rPr>
              <w:t xml:space="preserve">4.1. Фонеми. </w:t>
            </w:r>
            <w:proofErr w:type="spellStart"/>
            <w:r w:rsidRPr="000E5120">
              <w:rPr>
                <w:rFonts w:ascii="Times New Roman" w:hAnsi="Times New Roman"/>
                <w:bCs/>
                <w:sz w:val="24"/>
                <w:szCs w:val="24"/>
                <w:lang w:val="uk-UA"/>
              </w:rPr>
              <w:t>Класифікація.Функції</w:t>
            </w:r>
            <w:proofErr w:type="spellEnd"/>
          </w:p>
          <w:p w:rsidR="00A776AA" w:rsidRPr="000E5120" w:rsidRDefault="00A776AA" w:rsidP="00A776AA">
            <w:pPr>
              <w:spacing w:after="0" w:line="240" w:lineRule="auto"/>
              <w:ind w:firstLine="993"/>
              <w:jc w:val="both"/>
              <w:rPr>
                <w:rFonts w:ascii="Times New Roman" w:hAnsi="Times New Roman"/>
                <w:bCs/>
                <w:sz w:val="24"/>
                <w:szCs w:val="24"/>
                <w:lang w:val="uk-UA"/>
              </w:rPr>
            </w:pPr>
            <w:r w:rsidRPr="000E5120">
              <w:rPr>
                <w:rFonts w:ascii="Times New Roman" w:hAnsi="Times New Roman"/>
                <w:bCs/>
                <w:sz w:val="24"/>
                <w:szCs w:val="24"/>
                <w:lang w:val="uk-UA"/>
              </w:rPr>
              <w:t xml:space="preserve">4.2. Морфеми. </w:t>
            </w:r>
            <w:proofErr w:type="spellStart"/>
            <w:r w:rsidRPr="000E5120">
              <w:rPr>
                <w:rFonts w:ascii="Times New Roman" w:hAnsi="Times New Roman"/>
                <w:bCs/>
                <w:sz w:val="24"/>
                <w:szCs w:val="24"/>
                <w:lang w:val="uk-UA"/>
              </w:rPr>
              <w:t>Класифікація.Функції</w:t>
            </w:r>
            <w:proofErr w:type="spellEnd"/>
            <w:r w:rsidRPr="000E5120">
              <w:rPr>
                <w:rFonts w:ascii="Times New Roman" w:hAnsi="Times New Roman"/>
                <w:bCs/>
                <w:sz w:val="24"/>
                <w:szCs w:val="24"/>
                <w:lang w:val="uk-UA"/>
              </w:rPr>
              <w:t>.</w:t>
            </w:r>
          </w:p>
          <w:p w:rsidR="00A776AA" w:rsidRPr="000E5120" w:rsidRDefault="00A776AA" w:rsidP="00A776AA">
            <w:pPr>
              <w:spacing w:after="0" w:line="240" w:lineRule="auto"/>
              <w:ind w:firstLine="993"/>
              <w:jc w:val="both"/>
              <w:rPr>
                <w:rFonts w:ascii="Times New Roman" w:hAnsi="Times New Roman"/>
                <w:bCs/>
                <w:sz w:val="24"/>
                <w:szCs w:val="24"/>
                <w:lang w:val="uk-UA"/>
              </w:rPr>
            </w:pPr>
            <w:r w:rsidRPr="000E5120">
              <w:rPr>
                <w:rFonts w:ascii="Times New Roman" w:hAnsi="Times New Roman"/>
                <w:bCs/>
                <w:sz w:val="24"/>
                <w:szCs w:val="24"/>
                <w:lang w:val="uk-UA"/>
              </w:rPr>
              <w:t xml:space="preserve">4.3. Лексеми (слова). </w:t>
            </w:r>
            <w:proofErr w:type="spellStart"/>
            <w:r w:rsidRPr="000E5120">
              <w:rPr>
                <w:rFonts w:ascii="Times New Roman" w:hAnsi="Times New Roman"/>
                <w:bCs/>
                <w:sz w:val="24"/>
                <w:szCs w:val="24"/>
                <w:lang w:val="uk-UA"/>
              </w:rPr>
              <w:t>Класифікація.Функції</w:t>
            </w:r>
            <w:proofErr w:type="spellEnd"/>
            <w:r w:rsidRPr="000E5120">
              <w:rPr>
                <w:rFonts w:ascii="Times New Roman" w:hAnsi="Times New Roman"/>
                <w:bCs/>
                <w:sz w:val="24"/>
                <w:szCs w:val="24"/>
                <w:lang w:val="uk-UA"/>
              </w:rPr>
              <w:t>.</w:t>
            </w:r>
          </w:p>
          <w:p w:rsidR="00A776AA" w:rsidRPr="000E5120" w:rsidRDefault="00A776AA" w:rsidP="00A776AA">
            <w:pPr>
              <w:spacing w:after="0" w:line="240" w:lineRule="auto"/>
              <w:ind w:firstLine="993"/>
              <w:jc w:val="both"/>
              <w:rPr>
                <w:rFonts w:ascii="Times New Roman" w:hAnsi="Times New Roman"/>
                <w:bCs/>
                <w:sz w:val="24"/>
                <w:szCs w:val="24"/>
                <w:lang w:val="uk-UA"/>
              </w:rPr>
            </w:pPr>
            <w:r w:rsidRPr="000E5120">
              <w:rPr>
                <w:rFonts w:ascii="Times New Roman" w:hAnsi="Times New Roman"/>
                <w:bCs/>
                <w:sz w:val="24"/>
                <w:szCs w:val="24"/>
                <w:lang w:val="uk-UA"/>
              </w:rPr>
              <w:t>4.4. Речення (</w:t>
            </w:r>
            <w:proofErr w:type="spellStart"/>
            <w:r w:rsidRPr="000E5120">
              <w:rPr>
                <w:rFonts w:ascii="Times New Roman" w:hAnsi="Times New Roman"/>
                <w:bCs/>
                <w:sz w:val="24"/>
                <w:szCs w:val="24"/>
                <w:lang w:val="uk-UA"/>
              </w:rPr>
              <w:t>синтакичні</w:t>
            </w:r>
            <w:proofErr w:type="spellEnd"/>
            <w:r w:rsidRPr="000E5120">
              <w:rPr>
                <w:rFonts w:ascii="Times New Roman" w:hAnsi="Times New Roman"/>
                <w:bCs/>
                <w:sz w:val="24"/>
                <w:szCs w:val="24"/>
                <w:lang w:val="uk-UA"/>
              </w:rPr>
              <w:t xml:space="preserve"> конструкції). </w:t>
            </w:r>
            <w:proofErr w:type="spellStart"/>
            <w:r w:rsidRPr="000E5120">
              <w:rPr>
                <w:rFonts w:ascii="Times New Roman" w:hAnsi="Times New Roman"/>
                <w:bCs/>
                <w:sz w:val="24"/>
                <w:szCs w:val="24"/>
                <w:lang w:val="uk-UA"/>
              </w:rPr>
              <w:t>Класифікація.Функції</w:t>
            </w:r>
            <w:proofErr w:type="spellEnd"/>
            <w:r w:rsidRPr="000E5120">
              <w:rPr>
                <w:rFonts w:ascii="Times New Roman" w:hAnsi="Times New Roman"/>
                <w:bCs/>
                <w:sz w:val="24"/>
                <w:szCs w:val="24"/>
                <w:lang w:val="uk-UA"/>
              </w:rPr>
              <w:t>.</w:t>
            </w:r>
          </w:p>
          <w:p w:rsidR="00F90E34" w:rsidRPr="000E5120" w:rsidRDefault="00A776AA" w:rsidP="001F0733">
            <w:pPr>
              <w:tabs>
                <w:tab w:val="left" w:pos="900"/>
              </w:tabs>
              <w:spacing w:after="0"/>
              <w:ind w:firstLine="847"/>
              <w:jc w:val="both"/>
              <w:rPr>
                <w:rFonts w:ascii="Times New Roman" w:hAnsi="Times New Roman"/>
                <w:b/>
                <w:sz w:val="24"/>
                <w:szCs w:val="24"/>
                <w:lang w:val="uk-UA"/>
              </w:rPr>
            </w:pPr>
            <w:r w:rsidRPr="000E5120">
              <w:rPr>
                <w:rFonts w:ascii="Times New Roman" w:hAnsi="Times New Roman"/>
                <w:bCs/>
                <w:sz w:val="24"/>
                <w:szCs w:val="24"/>
                <w:lang w:val="uk-UA"/>
              </w:rPr>
              <w:t>4.5. Текст. Види. Загальна характеристика.</w:t>
            </w:r>
          </w:p>
        </w:tc>
        <w:tc>
          <w:tcPr>
            <w:tcW w:w="2126" w:type="dxa"/>
            <w:tcBorders>
              <w:top w:val="single" w:sz="4" w:space="0" w:color="auto"/>
              <w:left w:val="single" w:sz="4" w:space="0" w:color="auto"/>
              <w:bottom w:val="single" w:sz="4" w:space="0" w:color="auto"/>
              <w:right w:val="single" w:sz="4" w:space="0" w:color="auto"/>
            </w:tcBorders>
            <w:hideMark/>
          </w:tcPr>
          <w:p w:rsidR="00F90E34" w:rsidRPr="000E5120" w:rsidRDefault="00F90E34">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практичне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0E34" w:rsidRPr="000E5120" w:rsidRDefault="00F90E34">
            <w:pPr>
              <w:spacing w:after="0" w:line="256" w:lineRule="auto"/>
              <w:rPr>
                <w:rFonts w:ascii="Times New Roman" w:hAnsi="Times New Roman"/>
                <w:sz w:val="24"/>
                <w:szCs w:val="24"/>
                <w:lang w:val="uk-UA"/>
              </w:rPr>
            </w:pPr>
          </w:p>
        </w:tc>
      </w:tr>
      <w:tr w:rsidR="000E5120" w:rsidRPr="000E5120" w:rsidTr="00F90E34">
        <w:trPr>
          <w:trHeight w:val="703"/>
        </w:trPr>
        <w:tc>
          <w:tcPr>
            <w:tcW w:w="0" w:type="auto"/>
            <w:tcBorders>
              <w:top w:val="single" w:sz="4" w:space="0" w:color="auto"/>
              <w:left w:val="single" w:sz="4" w:space="0" w:color="auto"/>
              <w:bottom w:val="single" w:sz="4" w:space="0" w:color="auto"/>
              <w:right w:val="single" w:sz="4" w:space="0" w:color="auto"/>
            </w:tcBorders>
            <w:vAlign w:val="center"/>
          </w:tcPr>
          <w:p w:rsidR="004E601D" w:rsidRPr="000E5120" w:rsidRDefault="004E601D">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lastRenderedPageBreak/>
              <w:t xml:space="preserve">Тиждень А (перший </w:t>
            </w:r>
          </w:p>
          <w:p w:rsidR="001F0733" w:rsidRPr="000E5120" w:rsidRDefault="004E601D">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тиждень А листопада)</w:t>
            </w:r>
          </w:p>
        </w:tc>
        <w:tc>
          <w:tcPr>
            <w:tcW w:w="6478" w:type="dxa"/>
            <w:tcBorders>
              <w:top w:val="single" w:sz="4" w:space="0" w:color="auto"/>
              <w:left w:val="single" w:sz="4" w:space="0" w:color="auto"/>
              <w:bottom w:val="single" w:sz="4" w:space="0" w:color="auto"/>
              <w:right w:val="single" w:sz="4" w:space="0" w:color="auto"/>
            </w:tcBorders>
          </w:tcPr>
          <w:p w:rsidR="00CB3A4C" w:rsidRPr="000E5120" w:rsidRDefault="00CB3A4C" w:rsidP="00CB3A4C">
            <w:pPr>
              <w:jc w:val="both"/>
              <w:rPr>
                <w:rFonts w:asciiTheme="majorBidi" w:hAnsiTheme="majorBidi" w:cstheme="majorBidi"/>
                <w:b/>
                <w:sz w:val="24"/>
                <w:szCs w:val="24"/>
                <w:lang w:val="uk-UA"/>
              </w:rPr>
            </w:pPr>
            <w:r w:rsidRPr="000E5120">
              <w:rPr>
                <w:rFonts w:asciiTheme="majorBidi" w:hAnsiTheme="majorBidi" w:cstheme="majorBidi"/>
                <w:b/>
                <w:sz w:val="24"/>
                <w:szCs w:val="24"/>
                <w:lang w:val="uk-UA"/>
              </w:rPr>
              <w:t xml:space="preserve">Тема 3 Філогенетичне дослідження  мови та мовлення </w:t>
            </w:r>
          </w:p>
          <w:p w:rsidR="00CB3A4C" w:rsidRPr="000E5120" w:rsidRDefault="00CB3A4C" w:rsidP="00CB3A4C">
            <w:pPr>
              <w:numPr>
                <w:ilvl w:val="0"/>
                <w:numId w:val="30"/>
              </w:numPr>
              <w:spacing w:after="0" w:line="240" w:lineRule="auto"/>
              <w:ind w:left="0" w:firstLine="421"/>
              <w:jc w:val="both"/>
              <w:rPr>
                <w:rFonts w:asciiTheme="majorBidi" w:hAnsiTheme="majorBidi" w:cstheme="majorBidi"/>
                <w:sz w:val="24"/>
                <w:szCs w:val="24"/>
                <w:u w:val="single"/>
                <w:lang w:val="uk-UA"/>
              </w:rPr>
            </w:pPr>
            <w:r w:rsidRPr="000E5120">
              <w:rPr>
                <w:rFonts w:asciiTheme="majorBidi" w:hAnsiTheme="majorBidi" w:cstheme="majorBidi"/>
                <w:sz w:val="24"/>
                <w:szCs w:val="24"/>
                <w:lang w:val="uk-UA"/>
              </w:rPr>
              <w:t>Проблема мови та мовлення в сучасній психолінгвістиці.</w:t>
            </w:r>
          </w:p>
          <w:p w:rsidR="00CB3A4C" w:rsidRPr="000E5120" w:rsidRDefault="00CB3A4C" w:rsidP="00CB3A4C">
            <w:pPr>
              <w:numPr>
                <w:ilvl w:val="0"/>
                <w:numId w:val="30"/>
              </w:numPr>
              <w:spacing w:after="0" w:line="240" w:lineRule="auto"/>
              <w:ind w:left="0" w:firstLine="421"/>
              <w:jc w:val="both"/>
              <w:rPr>
                <w:rFonts w:asciiTheme="majorBidi" w:hAnsiTheme="majorBidi" w:cstheme="majorBidi"/>
                <w:sz w:val="24"/>
                <w:szCs w:val="24"/>
                <w:u w:val="single"/>
                <w:lang w:val="uk-UA"/>
              </w:rPr>
            </w:pPr>
            <w:r w:rsidRPr="000E5120">
              <w:rPr>
                <w:rFonts w:asciiTheme="majorBidi" w:hAnsiTheme="majorBidi" w:cstheme="majorBidi"/>
                <w:sz w:val="24"/>
                <w:szCs w:val="24"/>
                <w:lang w:val="uk-UA"/>
              </w:rPr>
              <w:t>Мова як специфічний продукт суспільної історії.</w:t>
            </w:r>
          </w:p>
          <w:p w:rsidR="00CB3A4C" w:rsidRPr="000E5120" w:rsidRDefault="00CB3A4C" w:rsidP="00CB3A4C">
            <w:pPr>
              <w:numPr>
                <w:ilvl w:val="0"/>
                <w:numId w:val="30"/>
              </w:numPr>
              <w:spacing w:after="0" w:line="240" w:lineRule="auto"/>
              <w:ind w:left="0" w:firstLine="421"/>
              <w:jc w:val="both"/>
              <w:rPr>
                <w:rFonts w:asciiTheme="majorBidi" w:hAnsiTheme="majorBidi" w:cstheme="majorBidi"/>
                <w:sz w:val="24"/>
                <w:szCs w:val="24"/>
                <w:u w:val="single"/>
                <w:lang w:val="uk-UA"/>
              </w:rPr>
            </w:pPr>
            <w:r w:rsidRPr="000E5120">
              <w:rPr>
                <w:rFonts w:asciiTheme="majorBidi" w:hAnsiTheme="majorBidi" w:cstheme="majorBidi"/>
                <w:sz w:val="24"/>
                <w:szCs w:val="24"/>
                <w:lang w:val="uk-UA"/>
              </w:rPr>
              <w:t>Генетичні корні мислення і мовлення.</w:t>
            </w:r>
          </w:p>
          <w:p w:rsidR="00CB3A4C" w:rsidRPr="000E5120" w:rsidRDefault="00CB3A4C" w:rsidP="00CB3A4C">
            <w:pPr>
              <w:numPr>
                <w:ilvl w:val="0"/>
                <w:numId w:val="30"/>
              </w:numPr>
              <w:tabs>
                <w:tab w:val="num" w:pos="540"/>
                <w:tab w:val="left" w:pos="900"/>
                <w:tab w:val="left" w:pos="1080"/>
              </w:tabs>
              <w:spacing w:after="0" w:line="240" w:lineRule="auto"/>
              <w:ind w:left="0" w:firstLine="421"/>
              <w:jc w:val="both"/>
              <w:rPr>
                <w:rFonts w:asciiTheme="majorBidi" w:hAnsiTheme="majorBidi" w:cstheme="majorBidi"/>
                <w:sz w:val="24"/>
                <w:szCs w:val="24"/>
                <w:lang w:val="uk-UA"/>
              </w:rPr>
            </w:pPr>
            <w:r w:rsidRPr="000E5120">
              <w:rPr>
                <w:rFonts w:asciiTheme="majorBidi" w:hAnsiTheme="majorBidi" w:cstheme="majorBidi"/>
                <w:sz w:val="24"/>
                <w:szCs w:val="24"/>
                <w:lang w:val="uk-UA"/>
              </w:rPr>
              <w:t>Становлення слова як структурної одиниці мови в процесі історичного розвитку.</w:t>
            </w:r>
          </w:p>
          <w:p w:rsidR="00CB3A4C" w:rsidRPr="000E5120" w:rsidRDefault="00CB3A4C" w:rsidP="00CB3A4C">
            <w:pPr>
              <w:numPr>
                <w:ilvl w:val="0"/>
                <w:numId w:val="30"/>
              </w:numPr>
              <w:tabs>
                <w:tab w:val="num" w:pos="540"/>
                <w:tab w:val="left" w:pos="900"/>
                <w:tab w:val="left" w:pos="1080"/>
              </w:tabs>
              <w:spacing w:after="0" w:line="240" w:lineRule="auto"/>
              <w:ind w:left="0" w:firstLine="421"/>
              <w:jc w:val="both"/>
              <w:rPr>
                <w:rFonts w:asciiTheme="majorBidi" w:hAnsiTheme="majorBidi" w:cstheme="majorBidi"/>
                <w:sz w:val="24"/>
                <w:szCs w:val="24"/>
                <w:lang w:val="uk-UA"/>
              </w:rPr>
            </w:pPr>
            <w:r w:rsidRPr="000E5120">
              <w:rPr>
                <w:rFonts w:asciiTheme="majorBidi" w:hAnsiTheme="majorBidi" w:cstheme="majorBidi"/>
                <w:sz w:val="24"/>
                <w:szCs w:val="24"/>
                <w:lang w:val="uk-UA"/>
              </w:rPr>
              <w:t>Поняття як структурна одиниця мовлення та мислення.</w:t>
            </w:r>
          </w:p>
          <w:p w:rsidR="001F0733" w:rsidRPr="000E5120" w:rsidRDefault="001F0733" w:rsidP="00CB3A4C">
            <w:pPr>
              <w:spacing w:after="0" w:line="240" w:lineRule="auto"/>
              <w:ind w:left="720"/>
              <w:jc w:val="both"/>
              <w:rPr>
                <w:rFonts w:ascii="Times New Roman" w:hAnsi="Times New Roman"/>
                <w:b/>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1F0733" w:rsidRPr="000E5120" w:rsidRDefault="00CB3A4C">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самостійна робота</w:t>
            </w:r>
          </w:p>
        </w:tc>
        <w:tc>
          <w:tcPr>
            <w:tcW w:w="0" w:type="auto"/>
            <w:tcBorders>
              <w:top w:val="single" w:sz="4" w:space="0" w:color="auto"/>
              <w:left w:val="single" w:sz="4" w:space="0" w:color="auto"/>
              <w:bottom w:val="single" w:sz="4" w:space="0" w:color="auto"/>
              <w:right w:val="single" w:sz="4" w:space="0" w:color="auto"/>
            </w:tcBorders>
            <w:vAlign w:val="center"/>
          </w:tcPr>
          <w:p w:rsidR="001F0733" w:rsidRPr="000E5120" w:rsidRDefault="00CB3A4C" w:rsidP="00CB3A4C">
            <w:pPr>
              <w:spacing w:after="0" w:line="256" w:lineRule="auto"/>
              <w:jc w:val="center"/>
              <w:rPr>
                <w:rFonts w:ascii="Times New Roman" w:hAnsi="Times New Roman"/>
                <w:sz w:val="24"/>
                <w:szCs w:val="24"/>
                <w:lang w:val="uk-UA"/>
              </w:rPr>
            </w:pPr>
            <w:r w:rsidRPr="000E5120">
              <w:rPr>
                <w:rFonts w:ascii="Times New Roman" w:hAnsi="Times New Roman"/>
                <w:sz w:val="24"/>
                <w:szCs w:val="24"/>
                <w:lang w:val="uk-UA"/>
              </w:rPr>
              <w:t>10</w:t>
            </w:r>
          </w:p>
        </w:tc>
      </w:tr>
      <w:tr w:rsidR="000E5120" w:rsidRPr="000E5120" w:rsidTr="00FC3E82">
        <w:trPr>
          <w:trHeight w:val="463"/>
        </w:trPr>
        <w:tc>
          <w:tcPr>
            <w:tcW w:w="12946" w:type="dxa"/>
            <w:gridSpan w:val="4"/>
            <w:tcBorders>
              <w:top w:val="single" w:sz="4" w:space="0" w:color="auto"/>
              <w:left w:val="single" w:sz="4" w:space="0" w:color="auto"/>
              <w:bottom w:val="single" w:sz="4" w:space="0" w:color="auto"/>
              <w:right w:val="single" w:sz="4" w:space="0" w:color="auto"/>
            </w:tcBorders>
            <w:vAlign w:val="center"/>
          </w:tcPr>
          <w:p w:rsidR="00CB3A4C" w:rsidRPr="000E5120" w:rsidRDefault="00CB3A4C" w:rsidP="00CB3A4C">
            <w:pPr>
              <w:spacing w:after="0" w:line="240" w:lineRule="auto"/>
              <w:jc w:val="center"/>
              <w:rPr>
                <w:rFonts w:ascii="Times New Roman" w:hAnsi="Times New Roman"/>
                <w:sz w:val="24"/>
                <w:szCs w:val="24"/>
                <w:lang w:val="uk-UA"/>
              </w:rPr>
            </w:pPr>
            <w:r w:rsidRPr="000E5120">
              <w:rPr>
                <w:rFonts w:ascii="Times New Roman" w:hAnsi="Times New Roman"/>
                <w:b/>
                <w:sz w:val="24"/>
                <w:szCs w:val="24"/>
                <w:lang w:val="uk-UA"/>
              </w:rPr>
              <w:t>Змістовий модуль 2. Мовлення як предмет вивчення н</w:t>
            </w:r>
            <w:r w:rsidRPr="000E5120">
              <w:rPr>
                <w:rFonts w:ascii="Times New Roman" w:hAnsi="Times New Roman"/>
                <w:b/>
                <w:bCs/>
                <w:sz w:val="24"/>
                <w:szCs w:val="24"/>
                <w:lang w:val="uk-UA"/>
              </w:rPr>
              <w:t>ейрофізіології, психофізіології та не</w:t>
            </w:r>
            <w:r w:rsidR="006559B3" w:rsidRPr="000E5120">
              <w:rPr>
                <w:rFonts w:ascii="Times New Roman" w:hAnsi="Times New Roman"/>
                <w:b/>
                <w:bCs/>
                <w:sz w:val="24"/>
                <w:szCs w:val="24"/>
                <w:lang w:val="uk-UA"/>
              </w:rPr>
              <w:t>й</w:t>
            </w:r>
            <w:r w:rsidRPr="000E5120">
              <w:rPr>
                <w:rFonts w:ascii="Times New Roman" w:hAnsi="Times New Roman"/>
                <w:b/>
                <w:bCs/>
                <w:sz w:val="24"/>
                <w:szCs w:val="24"/>
                <w:lang w:val="uk-UA"/>
              </w:rPr>
              <w:t>ропсихології</w:t>
            </w:r>
          </w:p>
        </w:tc>
      </w:tr>
      <w:tr w:rsidR="000E5120" w:rsidRPr="000E5120" w:rsidTr="00FC3E82">
        <w:trPr>
          <w:trHeight w:val="364"/>
        </w:trPr>
        <w:tc>
          <w:tcPr>
            <w:tcW w:w="2499" w:type="dxa"/>
            <w:tcBorders>
              <w:top w:val="single" w:sz="4" w:space="0" w:color="auto"/>
              <w:left w:val="single" w:sz="4" w:space="0" w:color="auto"/>
              <w:bottom w:val="single" w:sz="4" w:space="0" w:color="auto"/>
              <w:right w:val="single" w:sz="4" w:space="0" w:color="auto"/>
            </w:tcBorders>
            <w:hideMark/>
          </w:tcPr>
          <w:p w:rsidR="00F90E34" w:rsidRPr="000E5120" w:rsidRDefault="00F90E34">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Тиждень А</w:t>
            </w:r>
          </w:p>
          <w:p w:rsidR="00F90E34" w:rsidRPr="000E5120" w:rsidRDefault="00781899">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4</w:t>
            </w:r>
            <w:r w:rsidR="00F90E34" w:rsidRPr="000E5120">
              <w:rPr>
                <w:rFonts w:ascii="Times New Roman" w:hAnsi="Times New Roman"/>
                <w:sz w:val="24"/>
                <w:szCs w:val="24"/>
                <w:lang w:val="uk-UA"/>
              </w:rPr>
              <w:t xml:space="preserve"> </w:t>
            </w:r>
          </w:p>
          <w:p w:rsidR="00F90E34" w:rsidRPr="000E5120" w:rsidRDefault="00F90E34">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hideMark/>
          </w:tcPr>
          <w:p w:rsidR="00F90E34" w:rsidRPr="000E5120" w:rsidRDefault="00A776AA" w:rsidP="00CB3A4C">
            <w:pPr>
              <w:tabs>
                <w:tab w:val="num" w:pos="1080"/>
                <w:tab w:val="num" w:pos="1440"/>
              </w:tabs>
              <w:overflowPunct w:val="0"/>
              <w:autoSpaceDE w:val="0"/>
              <w:autoSpaceDN w:val="0"/>
              <w:adjustRightInd w:val="0"/>
              <w:spacing w:after="0" w:line="240" w:lineRule="auto"/>
              <w:jc w:val="both"/>
              <w:textAlignment w:val="baseline"/>
              <w:rPr>
                <w:rFonts w:asciiTheme="majorBidi" w:hAnsiTheme="majorBidi" w:cstheme="majorBidi"/>
                <w:b/>
                <w:bCs/>
                <w:sz w:val="24"/>
                <w:szCs w:val="24"/>
                <w:lang w:val="uk-UA"/>
              </w:rPr>
            </w:pPr>
            <w:r w:rsidRPr="000E5120">
              <w:rPr>
                <w:rFonts w:asciiTheme="majorBidi" w:hAnsiTheme="majorBidi" w:cstheme="majorBidi"/>
                <w:b/>
                <w:bCs/>
                <w:sz w:val="24"/>
                <w:szCs w:val="24"/>
                <w:lang w:val="uk-UA"/>
              </w:rPr>
              <w:t xml:space="preserve">Тема </w:t>
            </w:r>
            <w:r w:rsidR="00CB3A4C" w:rsidRPr="000E5120">
              <w:rPr>
                <w:rFonts w:asciiTheme="majorBidi" w:hAnsiTheme="majorBidi" w:cstheme="majorBidi"/>
                <w:b/>
                <w:bCs/>
                <w:sz w:val="24"/>
                <w:szCs w:val="24"/>
                <w:lang w:val="uk-UA"/>
              </w:rPr>
              <w:t>4</w:t>
            </w:r>
            <w:r w:rsidRPr="000E5120">
              <w:rPr>
                <w:rFonts w:asciiTheme="majorBidi" w:hAnsiTheme="majorBidi" w:cstheme="majorBidi"/>
                <w:b/>
                <w:bCs/>
                <w:sz w:val="24"/>
                <w:szCs w:val="24"/>
                <w:lang w:val="uk-UA"/>
              </w:rPr>
              <w:t>. Мовлення як об’єкт дослідження нейрофізіології</w:t>
            </w:r>
            <w:r w:rsidRPr="000E5120">
              <w:rPr>
                <w:rFonts w:asciiTheme="majorBidi" w:hAnsiTheme="majorBidi" w:cstheme="majorBidi"/>
                <w:sz w:val="24"/>
                <w:szCs w:val="24"/>
                <w:lang w:val="uk-UA"/>
              </w:rPr>
              <w:t xml:space="preserve"> </w:t>
            </w:r>
            <w:r w:rsidRPr="000E5120">
              <w:rPr>
                <w:rFonts w:asciiTheme="majorBidi" w:hAnsiTheme="majorBidi" w:cstheme="majorBidi"/>
                <w:b/>
                <w:bCs/>
                <w:sz w:val="24"/>
                <w:szCs w:val="24"/>
                <w:lang w:val="uk-UA"/>
              </w:rPr>
              <w:t>та психофізіології</w:t>
            </w:r>
          </w:p>
          <w:p w:rsidR="00A776AA" w:rsidRPr="000E5120" w:rsidRDefault="00A776AA" w:rsidP="00CB3A4C">
            <w:pPr>
              <w:pStyle w:val="a4"/>
              <w:rPr>
                <w:rFonts w:asciiTheme="majorBidi" w:hAnsiTheme="majorBidi" w:cstheme="majorBidi"/>
                <w:sz w:val="24"/>
                <w:szCs w:val="24"/>
              </w:rPr>
            </w:pPr>
            <w:r w:rsidRPr="000E5120">
              <w:rPr>
                <w:rFonts w:asciiTheme="majorBidi" w:hAnsiTheme="majorBidi" w:cstheme="majorBidi"/>
                <w:sz w:val="24"/>
                <w:szCs w:val="24"/>
              </w:rPr>
              <w:t>1. Локалізація мовленнєвих функцій</w:t>
            </w:r>
          </w:p>
          <w:p w:rsidR="00A776AA" w:rsidRPr="000E5120" w:rsidRDefault="00A776AA" w:rsidP="00CB3A4C">
            <w:pPr>
              <w:pStyle w:val="a4"/>
              <w:rPr>
                <w:rFonts w:asciiTheme="majorBidi" w:hAnsiTheme="majorBidi" w:cstheme="majorBidi"/>
                <w:sz w:val="24"/>
                <w:szCs w:val="24"/>
              </w:rPr>
            </w:pPr>
            <w:r w:rsidRPr="000E5120">
              <w:rPr>
                <w:rFonts w:asciiTheme="majorBidi" w:hAnsiTheme="majorBidi" w:cstheme="majorBidi"/>
                <w:sz w:val="24"/>
                <w:szCs w:val="24"/>
              </w:rPr>
              <w:t>2. Функціональні блоки мозку.</w:t>
            </w:r>
          </w:p>
          <w:p w:rsidR="00A776AA" w:rsidRPr="000E5120" w:rsidRDefault="00A776AA" w:rsidP="00CB3A4C">
            <w:pPr>
              <w:pStyle w:val="a4"/>
              <w:ind w:firstLine="421"/>
              <w:rPr>
                <w:rFonts w:asciiTheme="majorBidi" w:hAnsiTheme="majorBidi" w:cstheme="majorBidi"/>
                <w:sz w:val="24"/>
                <w:szCs w:val="24"/>
              </w:rPr>
            </w:pPr>
            <w:r w:rsidRPr="000E5120">
              <w:rPr>
                <w:rFonts w:asciiTheme="majorBidi" w:hAnsiTheme="majorBidi" w:cstheme="majorBidi"/>
                <w:sz w:val="24"/>
                <w:szCs w:val="24"/>
              </w:rPr>
              <w:t>3.1.Перший функціональний блок. Мозкові структури, принципи роботи, функції, порушення.</w:t>
            </w:r>
          </w:p>
          <w:p w:rsidR="00A776AA" w:rsidRPr="000E5120" w:rsidRDefault="00A776AA" w:rsidP="00CB3A4C">
            <w:pPr>
              <w:pStyle w:val="a4"/>
              <w:ind w:firstLine="421"/>
              <w:rPr>
                <w:rFonts w:asciiTheme="majorBidi" w:hAnsiTheme="majorBidi" w:cstheme="majorBidi"/>
                <w:sz w:val="24"/>
                <w:szCs w:val="24"/>
              </w:rPr>
            </w:pPr>
            <w:r w:rsidRPr="000E5120">
              <w:rPr>
                <w:rFonts w:asciiTheme="majorBidi" w:hAnsiTheme="majorBidi" w:cstheme="majorBidi"/>
                <w:sz w:val="24"/>
                <w:szCs w:val="24"/>
              </w:rPr>
              <w:t>3.2. Другий функціональний блок. Мозкові структури, принципи роботи, функції, порушення.</w:t>
            </w:r>
          </w:p>
          <w:p w:rsidR="00781899" w:rsidRPr="000E5120" w:rsidRDefault="00781899" w:rsidP="00CB3A4C">
            <w:pPr>
              <w:pStyle w:val="a4"/>
              <w:ind w:firstLine="421"/>
              <w:rPr>
                <w:rFonts w:asciiTheme="majorBidi" w:hAnsiTheme="majorBidi" w:cstheme="majorBidi"/>
                <w:sz w:val="24"/>
                <w:szCs w:val="24"/>
              </w:rPr>
            </w:pPr>
            <w:r w:rsidRPr="000E5120">
              <w:rPr>
                <w:rFonts w:asciiTheme="majorBidi" w:hAnsiTheme="majorBidi" w:cstheme="majorBidi"/>
                <w:sz w:val="24"/>
                <w:szCs w:val="24"/>
              </w:rPr>
              <w:t>3.3. Третій функціональний блок. Мозкові структури, принципи роботи, функції, порушення.</w:t>
            </w:r>
          </w:p>
          <w:p w:rsidR="00781899" w:rsidRPr="000E5120" w:rsidRDefault="00781899" w:rsidP="00CB3A4C">
            <w:pPr>
              <w:pStyle w:val="a4"/>
              <w:rPr>
                <w:rFonts w:asciiTheme="majorBidi" w:hAnsiTheme="majorBidi" w:cstheme="majorBidi"/>
                <w:sz w:val="24"/>
                <w:szCs w:val="24"/>
              </w:rPr>
            </w:pPr>
            <w:r w:rsidRPr="000E5120">
              <w:rPr>
                <w:rFonts w:asciiTheme="majorBidi" w:hAnsiTheme="majorBidi" w:cstheme="majorBidi"/>
                <w:sz w:val="24"/>
                <w:szCs w:val="24"/>
              </w:rPr>
              <w:lastRenderedPageBreak/>
              <w:t>4</w:t>
            </w:r>
            <w:r w:rsidR="00A776AA" w:rsidRPr="000E5120">
              <w:rPr>
                <w:rFonts w:asciiTheme="majorBidi" w:hAnsiTheme="majorBidi" w:cstheme="majorBidi"/>
                <w:sz w:val="24"/>
                <w:szCs w:val="24"/>
              </w:rPr>
              <w:t>. Роль лівої та правої півкулі в опануванні та реалізації мовлення</w:t>
            </w:r>
            <w:r w:rsidRPr="000E5120">
              <w:rPr>
                <w:rFonts w:asciiTheme="majorBidi" w:hAnsiTheme="majorBidi" w:cstheme="majorBidi"/>
                <w:sz w:val="24"/>
                <w:szCs w:val="24"/>
              </w:rPr>
              <w:t>.</w:t>
            </w:r>
          </w:p>
          <w:p w:rsidR="00A776AA" w:rsidRPr="000E5120" w:rsidRDefault="00A776AA" w:rsidP="00CB3A4C">
            <w:pPr>
              <w:tabs>
                <w:tab w:val="num" w:pos="1080"/>
                <w:tab w:val="num" w:pos="1440"/>
              </w:tabs>
              <w:overflowPunct w:val="0"/>
              <w:autoSpaceDE w:val="0"/>
              <w:autoSpaceDN w:val="0"/>
              <w:adjustRightInd w:val="0"/>
              <w:spacing w:after="0" w:line="240" w:lineRule="auto"/>
              <w:jc w:val="both"/>
              <w:textAlignment w:val="baseline"/>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hideMark/>
          </w:tcPr>
          <w:p w:rsidR="00F90E34" w:rsidRPr="000E5120" w:rsidRDefault="00F90E34">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lastRenderedPageBreak/>
              <w:t>лекція</w:t>
            </w:r>
          </w:p>
        </w:tc>
        <w:tc>
          <w:tcPr>
            <w:tcW w:w="1843" w:type="dxa"/>
            <w:vMerge w:val="restart"/>
            <w:tcBorders>
              <w:top w:val="single" w:sz="4" w:space="0" w:color="auto"/>
              <w:left w:val="single" w:sz="4" w:space="0" w:color="auto"/>
              <w:bottom w:val="single" w:sz="4" w:space="0" w:color="auto"/>
              <w:right w:val="single" w:sz="4" w:space="0" w:color="auto"/>
            </w:tcBorders>
          </w:tcPr>
          <w:p w:rsidR="00F90E34" w:rsidRPr="000E5120" w:rsidRDefault="00F90E34">
            <w:pPr>
              <w:spacing w:after="0" w:line="240" w:lineRule="auto"/>
              <w:jc w:val="center"/>
              <w:rPr>
                <w:rFonts w:ascii="Times New Roman" w:hAnsi="Times New Roman"/>
                <w:sz w:val="24"/>
                <w:szCs w:val="24"/>
                <w:lang w:val="uk-UA"/>
              </w:rPr>
            </w:pPr>
          </w:p>
          <w:p w:rsidR="00F90E34" w:rsidRPr="000E5120" w:rsidRDefault="00F90E34">
            <w:pPr>
              <w:spacing w:after="0" w:line="240" w:lineRule="auto"/>
              <w:jc w:val="center"/>
              <w:rPr>
                <w:rFonts w:ascii="Times New Roman" w:hAnsi="Times New Roman"/>
                <w:sz w:val="24"/>
                <w:szCs w:val="24"/>
                <w:lang w:val="uk-UA"/>
              </w:rPr>
            </w:pPr>
          </w:p>
          <w:p w:rsidR="00F90E34" w:rsidRPr="000E5120" w:rsidRDefault="00F90E34">
            <w:pPr>
              <w:spacing w:after="0" w:line="240" w:lineRule="auto"/>
              <w:jc w:val="center"/>
              <w:rPr>
                <w:rFonts w:ascii="Times New Roman" w:hAnsi="Times New Roman"/>
                <w:sz w:val="24"/>
                <w:szCs w:val="24"/>
                <w:lang w:val="uk-UA"/>
              </w:rPr>
            </w:pPr>
          </w:p>
          <w:p w:rsidR="00F90E34" w:rsidRPr="000E5120" w:rsidRDefault="00F90E34">
            <w:pPr>
              <w:spacing w:after="0" w:line="240" w:lineRule="auto"/>
              <w:jc w:val="center"/>
              <w:rPr>
                <w:rFonts w:ascii="Times New Roman" w:hAnsi="Times New Roman"/>
                <w:sz w:val="24"/>
                <w:szCs w:val="24"/>
                <w:lang w:val="uk-UA"/>
              </w:rPr>
            </w:pPr>
          </w:p>
          <w:p w:rsidR="00F90E34" w:rsidRPr="000E5120" w:rsidRDefault="00F90E34">
            <w:pPr>
              <w:spacing w:after="0" w:line="240" w:lineRule="auto"/>
              <w:jc w:val="center"/>
              <w:rPr>
                <w:rFonts w:ascii="Times New Roman" w:hAnsi="Times New Roman"/>
                <w:sz w:val="24"/>
                <w:szCs w:val="24"/>
                <w:lang w:val="uk-UA"/>
              </w:rPr>
            </w:pPr>
          </w:p>
          <w:p w:rsidR="00F90E34" w:rsidRPr="000E5120" w:rsidRDefault="00F90E34">
            <w:pPr>
              <w:spacing w:after="0" w:line="240" w:lineRule="auto"/>
              <w:jc w:val="center"/>
              <w:rPr>
                <w:rFonts w:ascii="Times New Roman" w:hAnsi="Times New Roman"/>
                <w:sz w:val="24"/>
                <w:szCs w:val="24"/>
                <w:lang w:val="uk-UA"/>
              </w:rPr>
            </w:pPr>
          </w:p>
          <w:p w:rsidR="00F90E34" w:rsidRDefault="00F90E34">
            <w:pPr>
              <w:spacing w:after="0" w:line="240" w:lineRule="auto"/>
              <w:jc w:val="center"/>
              <w:rPr>
                <w:rFonts w:ascii="Times New Roman" w:hAnsi="Times New Roman"/>
                <w:sz w:val="24"/>
                <w:szCs w:val="24"/>
                <w:lang w:val="uk-UA"/>
              </w:rPr>
            </w:pPr>
          </w:p>
          <w:p w:rsidR="0050715E" w:rsidRDefault="0050715E">
            <w:pPr>
              <w:spacing w:after="0" w:line="240" w:lineRule="auto"/>
              <w:jc w:val="center"/>
              <w:rPr>
                <w:rFonts w:ascii="Times New Roman" w:hAnsi="Times New Roman"/>
                <w:sz w:val="24"/>
                <w:szCs w:val="24"/>
                <w:lang w:val="uk-UA"/>
              </w:rPr>
            </w:pPr>
          </w:p>
          <w:p w:rsidR="0050715E" w:rsidRDefault="0050715E">
            <w:pPr>
              <w:spacing w:after="0" w:line="240" w:lineRule="auto"/>
              <w:jc w:val="center"/>
              <w:rPr>
                <w:rFonts w:ascii="Times New Roman" w:hAnsi="Times New Roman"/>
                <w:sz w:val="24"/>
                <w:szCs w:val="24"/>
                <w:lang w:val="uk-UA"/>
              </w:rPr>
            </w:pPr>
          </w:p>
          <w:p w:rsidR="0050715E" w:rsidRDefault="0050715E">
            <w:pPr>
              <w:spacing w:after="0" w:line="240" w:lineRule="auto"/>
              <w:jc w:val="center"/>
              <w:rPr>
                <w:rFonts w:ascii="Times New Roman" w:hAnsi="Times New Roman"/>
                <w:sz w:val="24"/>
                <w:szCs w:val="24"/>
                <w:lang w:val="uk-UA"/>
              </w:rPr>
            </w:pPr>
          </w:p>
          <w:p w:rsidR="0050715E" w:rsidRDefault="0050715E">
            <w:pPr>
              <w:spacing w:after="0" w:line="240" w:lineRule="auto"/>
              <w:jc w:val="center"/>
              <w:rPr>
                <w:rFonts w:ascii="Times New Roman" w:hAnsi="Times New Roman"/>
                <w:sz w:val="24"/>
                <w:szCs w:val="24"/>
                <w:lang w:val="uk-UA"/>
              </w:rPr>
            </w:pPr>
          </w:p>
          <w:p w:rsidR="0050715E" w:rsidRDefault="0050715E">
            <w:pPr>
              <w:spacing w:after="0" w:line="240" w:lineRule="auto"/>
              <w:jc w:val="center"/>
              <w:rPr>
                <w:rFonts w:ascii="Times New Roman" w:hAnsi="Times New Roman"/>
                <w:sz w:val="24"/>
                <w:szCs w:val="24"/>
                <w:lang w:val="uk-UA"/>
              </w:rPr>
            </w:pPr>
          </w:p>
          <w:p w:rsidR="0050715E" w:rsidRPr="000E5120" w:rsidRDefault="0050715E">
            <w:pPr>
              <w:spacing w:after="0" w:line="240" w:lineRule="auto"/>
              <w:jc w:val="center"/>
              <w:rPr>
                <w:rFonts w:ascii="Times New Roman" w:hAnsi="Times New Roman"/>
                <w:sz w:val="24"/>
                <w:szCs w:val="24"/>
                <w:lang w:val="uk-UA"/>
              </w:rPr>
            </w:pPr>
          </w:p>
          <w:p w:rsidR="00F90E34" w:rsidRPr="000E5120" w:rsidRDefault="0050715E">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0E5120" w:rsidRPr="000E5120" w:rsidTr="00F90E34">
        <w:tc>
          <w:tcPr>
            <w:tcW w:w="0" w:type="auto"/>
            <w:tcBorders>
              <w:top w:val="single" w:sz="4" w:space="0" w:color="auto"/>
              <w:left w:val="single" w:sz="4" w:space="0" w:color="auto"/>
              <w:bottom w:val="single" w:sz="4" w:space="0" w:color="auto"/>
              <w:right w:val="single" w:sz="4" w:space="0" w:color="auto"/>
            </w:tcBorders>
            <w:vAlign w:val="center"/>
            <w:hideMark/>
          </w:tcPr>
          <w:p w:rsidR="00F90E34" w:rsidRPr="000E5120" w:rsidRDefault="00F90E34">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lastRenderedPageBreak/>
              <w:t>Тиждень Б</w:t>
            </w:r>
          </w:p>
          <w:p w:rsidR="00F90E34" w:rsidRPr="000E5120" w:rsidRDefault="00781899">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4</w:t>
            </w:r>
            <w:r w:rsidR="00F90E34" w:rsidRPr="000E5120">
              <w:rPr>
                <w:rFonts w:ascii="Times New Roman" w:hAnsi="Times New Roman"/>
                <w:sz w:val="24"/>
                <w:szCs w:val="24"/>
                <w:lang w:val="uk-UA"/>
              </w:rPr>
              <w:t xml:space="preserve"> </w:t>
            </w:r>
          </w:p>
          <w:p w:rsidR="00F90E34" w:rsidRPr="000E5120" w:rsidRDefault="00F90E34">
            <w:pPr>
              <w:spacing w:after="0" w:line="240" w:lineRule="auto"/>
              <w:rPr>
                <w:rFonts w:ascii="Times New Roman" w:hAnsi="Times New Roman"/>
                <w:sz w:val="24"/>
                <w:szCs w:val="24"/>
                <w:lang w:val="uk-UA"/>
              </w:rPr>
            </w:pPr>
            <w:r w:rsidRPr="000E5120">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hideMark/>
          </w:tcPr>
          <w:p w:rsidR="00781899" w:rsidRPr="000E5120" w:rsidRDefault="00CB3A4C" w:rsidP="00781899">
            <w:pPr>
              <w:tabs>
                <w:tab w:val="num" w:pos="1080"/>
                <w:tab w:val="num" w:pos="1440"/>
              </w:tabs>
              <w:overflowPunct w:val="0"/>
              <w:autoSpaceDE w:val="0"/>
              <w:autoSpaceDN w:val="0"/>
              <w:adjustRightInd w:val="0"/>
              <w:spacing w:after="0" w:line="240" w:lineRule="auto"/>
              <w:jc w:val="both"/>
              <w:textAlignment w:val="baseline"/>
              <w:rPr>
                <w:rFonts w:asciiTheme="majorBidi" w:hAnsiTheme="majorBidi" w:cstheme="majorBidi"/>
                <w:b/>
                <w:bCs/>
                <w:sz w:val="24"/>
                <w:szCs w:val="24"/>
                <w:lang w:val="uk-UA"/>
              </w:rPr>
            </w:pPr>
            <w:r w:rsidRPr="000E5120">
              <w:rPr>
                <w:rFonts w:asciiTheme="majorBidi" w:hAnsiTheme="majorBidi" w:cstheme="majorBidi"/>
                <w:b/>
                <w:bCs/>
                <w:sz w:val="24"/>
                <w:szCs w:val="24"/>
                <w:lang w:val="uk-UA"/>
              </w:rPr>
              <w:t>Тема 4</w:t>
            </w:r>
            <w:r w:rsidR="00781899" w:rsidRPr="000E5120">
              <w:rPr>
                <w:rFonts w:asciiTheme="majorBidi" w:hAnsiTheme="majorBidi" w:cstheme="majorBidi"/>
                <w:b/>
                <w:bCs/>
                <w:sz w:val="24"/>
                <w:szCs w:val="24"/>
                <w:lang w:val="uk-UA"/>
              </w:rPr>
              <w:t>. Мовлення як об’єкт дослідження нейрофізіології</w:t>
            </w:r>
            <w:r w:rsidR="00781899" w:rsidRPr="000E5120">
              <w:rPr>
                <w:rFonts w:asciiTheme="majorBidi" w:hAnsiTheme="majorBidi" w:cstheme="majorBidi"/>
                <w:sz w:val="24"/>
                <w:szCs w:val="24"/>
                <w:lang w:val="uk-UA"/>
              </w:rPr>
              <w:t xml:space="preserve"> </w:t>
            </w:r>
            <w:r w:rsidR="00781899" w:rsidRPr="000E5120">
              <w:rPr>
                <w:rFonts w:asciiTheme="majorBidi" w:hAnsiTheme="majorBidi" w:cstheme="majorBidi"/>
                <w:b/>
                <w:bCs/>
                <w:sz w:val="24"/>
                <w:szCs w:val="24"/>
                <w:lang w:val="uk-UA"/>
              </w:rPr>
              <w:t>та психофізіології</w:t>
            </w:r>
          </w:p>
          <w:p w:rsidR="00781899" w:rsidRPr="000E5120" w:rsidRDefault="00781899" w:rsidP="00781899">
            <w:pPr>
              <w:pStyle w:val="a4"/>
              <w:ind w:right="130"/>
              <w:rPr>
                <w:rFonts w:asciiTheme="majorBidi" w:hAnsiTheme="majorBidi" w:cstheme="majorBidi"/>
                <w:sz w:val="24"/>
                <w:szCs w:val="24"/>
              </w:rPr>
            </w:pPr>
            <w:r w:rsidRPr="000E5120">
              <w:rPr>
                <w:rFonts w:asciiTheme="majorBidi" w:hAnsiTheme="majorBidi" w:cstheme="majorBidi"/>
                <w:sz w:val="24"/>
                <w:szCs w:val="24"/>
              </w:rPr>
              <w:t>1. Локалізація мовленнєвих функцій</w:t>
            </w:r>
          </w:p>
          <w:p w:rsidR="00781899" w:rsidRPr="000E5120" w:rsidRDefault="00781899" w:rsidP="00781899">
            <w:pPr>
              <w:pStyle w:val="a4"/>
              <w:ind w:right="118"/>
              <w:rPr>
                <w:rFonts w:asciiTheme="majorBidi" w:hAnsiTheme="majorBidi" w:cstheme="majorBidi"/>
                <w:sz w:val="24"/>
                <w:szCs w:val="24"/>
              </w:rPr>
            </w:pPr>
            <w:r w:rsidRPr="000E5120">
              <w:rPr>
                <w:rFonts w:asciiTheme="majorBidi" w:hAnsiTheme="majorBidi" w:cstheme="majorBidi"/>
                <w:sz w:val="24"/>
                <w:szCs w:val="24"/>
              </w:rPr>
              <w:t>2. Функціональні блоки мозку.</w:t>
            </w:r>
          </w:p>
          <w:p w:rsidR="00781899" w:rsidRPr="000E5120" w:rsidRDefault="00781899" w:rsidP="00781899">
            <w:pPr>
              <w:pStyle w:val="a4"/>
              <w:ind w:right="118" w:firstLine="421"/>
              <w:rPr>
                <w:rFonts w:asciiTheme="majorBidi" w:hAnsiTheme="majorBidi" w:cstheme="majorBidi"/>
                <w:sz w:val="24"/>
                <w:szCs w:val="24"/>
              </w:rPr>
            </w:pPr>
            <w:r w:rsidRPr="000E5120">
              <w:rPr>
                <w:rFonts w:asciiTheme="majorBidi" w:hAnsiTheme="majorBidi" w:cstheme="majorBidi"/>
                <w:sz w:val="24"/>
                <w:szCs w:val="24"/>
              </w:rPr>
              <w:t>3.1.Перший функціональний блок. Мозкові структури, принципи роботи, функції, порушення.</w:t>
            </w:r>
          </w:p>
          <w:p w:rsidR="00781899" w:rsidRPr="000E5120" w:rsidRDefault="00781899" w:rsidP="00781899">
            <w:pPr>
              <w:pStyle w:val="a4"/>
              <w:ind w:right="118" w:firstLine="421"/>
              <w:rPr>
                <w:rFonts w:asciiTheme="majorBidi" w:hAnsiTheme="majorBidi" w:cstheme="majorBidi"/>
                <w:sz w:val="24"/>
                <w:szCs w:val="24"/>
              </w:rPr>
            </w:pPr>
            <w:r w:rsidRPr="000E5120">
              <w:rPr>
                <w:rFonts w:asciiTheme="majorBidi" w:hAnsiTheme="majorBidi" w:cstheme="majorBidi"/>
                <w:sz w:val="24"/>
                <w:szCs w:val="24"/>
              </w:rPr>
              <w:t>3.2. Другий функціональний блок. Мозкові структури, принципи роботи, функції, порушення.</w:t>
            </w:r>
          </w:p>
          <w:p w:rsidR="00781899" w:rsidRPr="000E5120" w:rsidRDefault="00781899" w:rsidP="00781899">
            <w:pPr>
              <w:pStyle w:val="a4"/>
              <w:ind w:right="118" w:firstLine="421"/>
              <w:rPr>
                <w:rFonts w:asciiTheme="majorBidi" w:hAnsiTheme="majorBidi" w:cstheme="majorBidi"/>
                <w:sz w:val="24"/>
                <w:szCs w:val="24"/>
              </w:rPr>
            </w:pPr>
            <w:r w:rsidRPr="000E5120">
              <w:rPr>
                <w:rFonts w:asciiTheme="majorBidi" w:hAnsiTheme="majorBidi" w:cstheme="majorBidi"/>
                <w:sz w:val="24"/>
                <w:szCs w:val="24"/>
              </w:rPr>
              <w:t>3.3. Третій функціональний блок. Мозкові структури, принципи роботи, функції, порушення.</w:t>
            </w:r>
          </w:p>
          <w:p w:rsidR="00781899" w:rsidRPr="000E5120" w:rsidRDefault="00781899" w:rsidP="00781899">
            <w:pPr>
              <w:pStyle w:val="a4"/>
              <w:ind w:right="123"/>
              <w:rPr>
                <w:rFonts w:asciiTheme="majorBidi" w:hAnsiTheme="majorBidi" w:cstheme="majorBidi"/>
                <w:sz w:val="24"/>
                <w:szCs w:val="24"/>
              </w:rPr>
            </w:pPr>
            <w:r w:rsidRPr="000E5120">
              <w:rPr>
                <w:rFonts w:asciiTheme="majorBidi" w:hAnsiTheme="majorBidi" w:cstheme="majorBidi"/>
                <w:sz w:val="24"/>
                <w:szCs w:val="24"/>
              </w:rPr>
              <w:t>4. Роль лівої та правої півкулі в опануванні та реалізації мовлення.</w:t>
            </w:r>
          </w:p>
          <w:p w:rsidR="00F90E34" w:rsidRPr="000E5120" w:rsidRDefault="00F90E34" w:rsidP="0014788C">
            <w:pPr>
              <w:numPr>
                <w:ilvl w:val="0"/>
                <w:numId w:val="9"/>
              </w:numPr>
              <w:tabs>
                <w:tab w:val="left" w:pos="705"/>
                <w:tab w:val="num" w:pos="847"/>
                <w:tab w:val="num" w:pos="988"/>
                <w:tab w:val="num" w:pos="1080"/>
              </w:tabs>
              <w:overflowPunct w:val="0"/>
              <w:autoSpaceDE w:val="0"/>
              <w:autoSpaceDN w:val="0"/>
              <w:adjustRightInd w:val="0"/>
              <w:spacing w:after="0" w:line="240" w:lineRule="auto"/>
              <w:ind w:left="138" w:firstLine="283"/>
              <w:jc w:val="both"/>
              <w:textAlignment w:val="baseline"/>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hideMark/>
          </w:tcPr>
          <w:p w:rsidR="00F90E34" w:rsidRPr="000E5120" w:rsidRDefault="00F90E34">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практичне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0E34" w:rsidRPr="000E5120" w:rsidRDefault="00F90E34">
            <w:pPr>
              <w:spacing w:after="0" w:line="256" w:lineRule="auto"/>
              <w:rPr>
                <w:rFonts w:ascii="Times New Roman" w:hAnsi="Times New Roman"/>
                <w:sz w:val="24"/>
                <w:szCs w:val="24"/>
                <w:lang w:val="uk-UA"/>
              </w:rPr>
            </w:pPr>
          </w:p>
        </w:tc>
      </w:tr>
      <w:tr w:rsidR="000E5120" w:rsidRPr="000E5120" w:rsidTr="00FC3E82">
        <w:tc>
          <w:tcPr>
            <w:tcW w:w="2499" w:type="dxa"/>
            <w:tcBorders>
              <w:top w:val="single" w:sz="4" w:space="0" w:color="auto"/>
              <w:left w:val="single" w:sz="4" w:space="0" w:color="auto"/>
              <w:bottom w:val="single" w:sz="4" w:space="0" w:color="auto"/>
              <w:right w:val="single" w:sz="4" w:space="0" w:color="auto"/>
            </w:tcBorders>
            <w:hideMark/>
          </w:tcPr>
          <w:p w:rsidR="00F90E34" w:rsidRPr="000E5120" w:rsidRDefault="00F90E34">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Тиждень А</w:t>
            </w:r>
          </w:p>
          <w:p w:rsidR="00F90E34" w:rsidRPr="000E5120" w:rsidRDefault="001F0733">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4</w:t>
            </w:r>
          </w:p>
          <w:p w:rsidR="00F90E34" w:rsidRPr="000E5120" w:rsidRDefault="00F90E34">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hideMark/>
          </w:tcPr>
          <w:p w:rsidR="00781899" w:rsidRPr="000E5120" w:rsidRDefault="00781899" w:rsidP="00781899">
            <w:pPr>
              <w:tabs>
                <w:tab w:val="left" w:pos="2260"/>
                <w:tab w:val="left" w:pos="3420"/>
                <w:tab w:val="left" w:pos="5120"/>
                <w:tab w:val="left" w:pos="5500"/>
                <w:tab w:val="left" w:pos="6340"/>
                <w:tab w:val="left" w:pos="8700"/>
              </w:tabs>
              <w:spacing w:after="0" w:line="240" w:lineRule="auto"/>
              <w:jc w:val="both"/>
              <w:rPr>
                <w:rFonts w:ascii="Times New Roman" w:hAnsi="Times New Roman"/>
                <w:b/>
                <w:sz w:val="24"/>
                <w:szCs w:val="24"/>
                <w:lang w:val="uk-UA"/>
              </w:rPr>
            </w:pPr>
            <w:r w:rsidRPr="000E5120">
              <w:rPr>
                <w:rFonts w:ascii="Times New Roman" w:hAnsi="Times New Roman"/>
                <w:b/>
                <w:sz w:val="24"/>
                <w:szCs w:val="24"/>
                <w:lang w:val="uk-UA"/>
              </w:rPr>
              <w:t>Тема</w:t>
            </w:r>
            <w:r w:rsidR="00CB3A4C" w:rsidRPr="000E5120">
              <w:rPr>
                <w:rFonts w:ascii="Times New Roman" w:hAnsi="Times New Roman"/>
                <w:b/>
                <w:sz w:val="24"/>
                <w:szCs w:val="24"/>
                <w:lang w:val="uk-UA"/>
              </w:rPr>
              <w:t xml:space="preserve"> 5</w:t>
            </w:r>
            <w:r w:rsidRPr="000E5120">
              <w:rPr>
                <w:rFonts w:ascii="Times New Roman" w:hAnsi="Times New Roman"/>
                <w:b/>
                <w:sz w:val="24"/>
                <w:szCs w:val="24"/>
                <w:lang w:val="uk-UA"/>
              </w:rPr>
              <w:t xml:space="preserve"> Анатомо-фізіологічні механізми мовлення </w:t>
            </w:r>
          </w:p>
          <w:p w:rsidR="00781899" w:rsidRPr="000E5120" w:rsidRDefault="00781899" w:rsidP="00781899">
            <w:pPr>
              <w:tabs>
                <w:tab w:val="left" w:pos="2260"/>
                <w:tab w:val="left" w:pos="3420"/>
                <w:tab w:val="left" w:pos="5120"/>
                <w:tab w:val="left" w:pos="5500"/>
                <w:tab w:val="left" w:pos="6340"/>
                <w:tab w:val="left" w:pos="8700"/>
              </w:tabs>
              <w:spacing w:after="0" w:line="240" w:lineRule="auto"/>
              <w:ind w:firstLine="138"/>
              <w:jc w:val="both"/>
              <w:rPr>
                <w:rFonts w:ascii="Times New Roman" w:hAnsi="Times New Roman"/>
                <w:bCs/>
                <w:sz w:val="24"/>
                <w:szCs w:val="24"/>
                <w:lang w:val="uk-UA"/>
              </w:rPr>
            </w:pPr>
            <w:r w:rsidRPr="000E5120">
              <w:rPr>
                <w:rFonts w:ascii="Times New Roman" w:hAnsi="Times New Roman"/>
                <w:bCs/>
                <w:sz w:val="24"/>
                <w:szCs w:val="24"/>
                <w:lang w:val="uk-UA"/>
              </w:rPr>
              <w:t>1. Дихальний відділ.</w:t>
            </w:r>
          </w:p>
          <w:p w:rsidR="00781899" w:rsidRPr="000E5120" w:rsidRDefault="00781899" w:rsidP="00781899">
            <w:pPr>
              <w:tabs>
                <w:tab w:val="left" w:pos="2260"/>
                <w:tab w:val="left" w:pos="3420"/>
                <w:tab w:val="left" w:pos="5120"/>
                <w:tab w:val="left" w:pos="5500"/>
                <w:tab w:val="left" w:pos="6340"/>
                <w:tab w:val="left" w:pos="8700"/>
              </w:tabs>
              <w:spacing w:after="0" w:line="240" w:lineRule="auto"/>
              <w:ind w:firstLine="705"/>
              <w:jc w:val="both"/>
              <w:rPr>
                <w:rFonts w:ascii="Times New Roman" w:hAnsi="Times New Roman"/>
                <w:bCs/>
                <w:sz w:val="24"/>
                <w:szCs w:val="24"/>
                <w:lang w:val="uk-UA"/>
              </w:rPr>
            </w:pPr>
            <w:r w:rsidRPr="000E5120">
              <w:rPr>
                <w:rFonts w:ascii="Times New Roman" w:hAnsi="Times New Roman"/>
                <w:bCs/>
                <w:sz w:val="24"/>
                <w:szCs w:val="24"/>
                <w:lang w:val="uk-UA"/>
              </w:rPr>
              <w:t>1.1. Анатомічні структури.</w:t>
            </w:r>
          </w:p>
          <w:p w:rsidR="00781899" w:rsidRPr="000E5120" w:rsidRDefault="00781899" w:rsidP="00781899">
            <w:pPr>
              <w:tabs>
                <w:tab w:val="left" w:pos="2260"/>
                <w:tab w:val="left" w:pos="3420"/>
                <w:tab w:val="left" w:pos="5120"/>
                <w:tab w:val="left" w:pos="5500"/>
                <w:tab w:val="left" w:pos="6340"/>
                <w:tab w:val="left" w:pos="8700"/>
              </w:tabs>
              <w:spacing w:after="0" w:line="240" w:lineRule="auto"/>
              <w:ind w:firstLine="705"/>
              <w:jc w:val="both"/>
              <w:rPr>
                <w:rFonts w:ascii="Times New Roman" w:hAnsi="Times New Roman"/>
                <w:bCs/>
                <w:sz w:val="24"/>
                <w:szCs w:val="24"/>
                <w:lang w:val="uk-UA"/>
              </w:rPr>
            </w:pPr>
            <w:r w:rsidRPr="000E5120">
              <w:rPr>
                <w:rFonts w:ascii="Times New Roman" w:hAnsi="Times New Roman"/>
                <w:bCs/>
                <w:sz w:val="24"/>
                <w:szCs w:val="24"/>
                <w:lang w:val="uk-UA"/>
              </w:rPr>
              <w:t>1.2. Функції.</w:t>
            </w:r>
          </w:p>
          <w:p w:rsidR="00781899" w:rsidRPr="000E5120" w:rsidRDefault="00781899" w:rsidP="00781899">
            <w:pPr>
              <w:tabs>
                <w:tab w:val="left" w:pos="2260"/>
                <w:tab w:val="left" w:pos="3420"/>
                <w:tab w:val="left" w:pos="5120"/>
                <w:tab w:val="left" w:pos="5500"/>
                <w:tab w:val="left" w:pos="6340"/>
                <w:tab w:val="left" w:pos="8700"/>
              </w:tabs>
              <w:spacing w:after="0" w:line="240" w:lineRule="auto"/>
              <w:ind w:firstLine="705"/>
              <w:jc w:val="both"/>
              <w:rPr>
                <w:rFonts w:ascii="Times New Roman" w:hAnsi="Times New Roman"/>
                <w:bCs/>
                <w:sz w:val="24"/>
                <w:szCs w:val="24"/>
                <w:lang w:val="uk-UA"/>
              </w:rPr>
            </w:pPr>
            <w:r w:rsidRPr="000E5120">
              <w:rPr>
                <w:rFonts w:ascii="Times New Roman" w:hAnsi="Times New Roman"/>
                <w:bCs/>
                <w:sz w:val="24"/>
                <w:szCs w:val="24"/>
                <w:lang w:val="uk-UA"/>
              </w:rPr>
              <w:t>1.3. Відмінності між фізіологічним та мовленнєвим диханням.</w:t>
            </w:r>
          </w:p>
          <w:p w:rsidR="00781899" w:rsidRPr="000E5120" w:rsidRDefault="00781899" w:rsidP="00781899">
            <w:pPr>
              <w:tabs>
                <w:tab w:val="left" w:pos="2260"/>
                <w:tab w:val="left" w:pos="3420"/>
                <w:tab w:val="left" w:pos="5120"/>
                <w:tab w:val="left" w:pos="5500"/>
                <w:tab w:val="left" w:pos="6340"/>
                <w:tab w:val="left" w:pos="8700"/>
              </w:tabs>
              <w:spacing w:after="0" w:line="240" w:lineRule="auto"/>
              <w:ind w:firstLine="138"/>
              <w:jc w:val="both"/>
              <w:rPr>
                <w:rFonts w:ascii="Times New Roman" w:hAnsi="Times New Roman"/>
                <w:bCs/>
                <w:sz w:val="24"/>
                <w:szCs w:val="24"/>
                <w:lang w:val="uk-UA"/>
              </w:rPr>
            </w:pPr>
            <w:r w:rsidRPr="000E5120">
              <w:rPr>
                <w:rFonts w:ascii="Times New Roman" w:hAnsi="Times New Roman"/>
                <w:bCs/>
                <w:sz w:val="24"/>
                <w:szCs w:val="24"/>
                <w:lang w:val="uk-UA"/>
              </w:rPr>
              <w:t>2. Голосовий (фонаційний відділ).</w:t>
            </w:r>
          </w:p>
          <w:p w:rsidR="00781899" w:rsidRPr="000E5120" w:rsidRDefault="00781899" w:rsidP="00781899">
            <w:pPr>
              <w:tabs>
                <w:tab w:val="left" w:pos="2260"/>
                <w:tab w:val="left" w:pos="3420"/>
                <w:tab w:val="left" w:pos="5120"/>
                <w:tab w:val="left" w:pos="5500"/>
                <w:tab w:val="left" w:pos="6340"/>
                <w:tab w:val="left" w:pos="8700"/>
              </w:tabs>
              <w:spacing w:after="0" w:line="240" w:lineRule="auto"/>
              <w:ind w:firstLine="709"/>
              <w:jc w:val="both"/>
              <w:rPr>
                <w:rFonts w:ascii="Times New Roman" w:hAnsi="Times New Roman"/>
                <w:bCs/>
                <w:sz w:val="24"/>
                <w:szCs w:val="24"/>
                <w:lang w:val="uk-UA"/>
              </w:rPr>
            </w:pPr>
            <w:r w:rsidRPr="000E5120">
              <w:rPr>
                <w:rFonts w:ascii="Times New Roman" w:hAnsi="Times New Roman"/>
                <w:bCs/>
                <w:sz w:val="24"/>
                <w:szCs w:val="24"/>
                <w:lang w:val="uk-UA"/>
              </w:rPr>
              <w:t>2.1. Анатомічні структури.</w:t>
            </w:r>
          </w:p>
          <w:p w:rsidR="00781899" w:rsidRPr="000E5120" w:rsidRDefault="00781899" w:rsidP="00781899">
            <w:pPr>
              <w:tabs>
                <w:tab w:val="left" w:pos="2260"/>
                <w:tab w:val="left" w:pos="3420"/>
                <w:tab w:val="left" w:pos="5120"/>
                <w:tab w:val="left" w:pos="5500"/>
                <w:tab w:val="left" w:pos="6340"/>
                <w:tab w:val="left" w:pos="8700"/>
              </w:tabs>
              <w:spacing w:after="0" w:line="240" w:lineRule="auto"/>
              <w:ind w:firstLine="709"/>
              <w:jc w:val="both"/>
              <w:rPr>
                <w:rFonts w:ascii="Times New Roman" w:hAnsi="Times New Roman"/>
                <w:bCs/>
                <w:sz w:val="24"/>
                <w:szCs w:val="24"/>
                <w:lang w:val="uk-UA"/>
              </w:rPr>
            </w:pPr>
            <w:r w:rsidRPr="000E5120">
              <w:rPr>
                <w:rFonts w:ascii="Times New Roman" w:hAnsi="Times New Roman"/>
                <w:bCs/>
                <w:sz w:val="24"/>
                <w:szCs w:val="24"/>
                <w:lang w:val="uk-UA"/>
              </w:rPr>
              <w:t>2.2. Функції.</w:t>
            </w:r>
          </w:p>
          <w:p w:rsidR="00781899" w:rsidRPr="000E5120" w:rsidRDefault="00781899" w:rsidP="00781899">
            <w:pPr>
              <w:tabs>
                <w:tab w:val="left" w:pos="2260"/>
                <w:tab w:val="left" w:pos="3420"/>
                <w:tab w:val="left" w:pos="5120"/>
                <w:tab w:val="left" w:pos="5500"/>
                <w:tab w:val="left" w:pos="6340"/>
                <w:tab w:val="left" w:pos="8700"/>
              </w:tabs>
              <w:spacing w:after="0" w:line="240" w:lineRule="auto"/>
              <w:ind w:firstLine="709"/>
              <w:jc w:val="both"/>
              <w:rPr>
                <w:rFonts w:ascii="Times New Roman" w:hAnsi="Times New Roman"/>
                <w:bCs/>
                <w:sz w:val="24"/>
                <w:szCs w:val="24"/>
                <w:lang w:val="uk-UA"/>
              </w:rPr>
            </w:pPr>
            <w:r w:rsidRPr="000E5120">
              <w:rPr>
                <w:rFonts w:ascii="Times New Roman" w:hAnsi="Times New Roman"/>
                <w:bCs/>
                <w:sz w:val="24"/>
                <w:szCs w:val="24"/>
                <w:lang w:val="uk-UA"/>
              </w:rPr>
              <w:t>2.3. Акустичні характеристики голосу</w:t>
            </w:r>
          </w:p>
          <w:p w:rsidR="00781899" w:rsidRPr="000E5120" w:rsidRDefault="00781899" w:rsidP="00781899">
            <w:pPr>
              <w:tabs>
                <w:tab w:val="left" w:pos="2260"/>
                <w:tab w:val="left" w:pos="3420"/>
                <w:tab w:val="left" w:pos="5120"/>
                <w:tab w:val="left" w:pos="5500"/>
                <w:tab w:val="left" w:pos="6340"/>
                <w:tab w:val="left" w:pos="8700"/>
              </w:tabs>
              <w:spacing w:after="0" w:line="240" w:lineRule="auto"/>
              <w:ind w:firstLine="138"/>
              <w:jc w:val="both"/>
              <w:rPr>
                <w:rFonts w:ascii="Times New Roman" w:hAnsi="Times New Roman"/>
                <w:bCs/>
                <w:sz w:val="24"/>
                <w:szCs w:val="24"/>
                <w:lang w:val="uk-UA"/>
              </w:rPr>
            </w:pPr>
            <w:r w:rsidRPr="000E5120">
              <w:rPr>
                <w:rFonts w:ascii="Times New Roman" w:hAnsi="Times New Roman"/>
                <w:bCs/>
                <w:sz w:val="24"/>
                <w:szCs w:val="24"/>
                <w:lang w:val="uk-UA"/>
              </w:rPr>
              <w:t>3. Артикуляційний відділ.</w:t>
            </w:r>
          </w:p>
          <w:p w:rsidR="00781899" w:rsidRPr="000E5120" w:rsidRDefault="00781899" w:rsidP="00781899">
            <w:pPr>
              <w:tabs>
                <w:tab w:val="left" w:pos="2260"/>
                <w:tab w:val="left" w:pos="3420"/>
                <w:tab w:val="left" w:pos="5120"/>
                <w:tab w:val="left" w:pos="5500"/>
                <w:tab w:val="left" w:pos="6340"/>
                <w:tab w:val="left" w:pos="8700"/>
              </w:tabs>
              <w:spacing w:after="0" w:line="240" w:lineRule="auto"/>
              <w:ind w:firstLine="709"/>
              <w:jc w:val="both"/>
              <w:rPr>
                <w:rFonts w:ascii="Times New Roman" w:hAnsi="Times New Roman"/>
                <w:bCs/>
                <w:sz w:val="24"/>
                <w:szCs w:val="24"/>
                <w:lang w:val="uk-UA"/>
              </w:rPr>
            </w:pPr>
            <w:r w:rsidRPr="000E5120">
              <w:rPr>
                <w:rFonts w:ascii="Times New Roman" w:hAnsi="Times New Roman"/>
                <w:bCs/>
                <w:sz w:val="24"/>
                <w:szCs w:val="24"/>
                <w:lang w:val="uk-UA"/>
              </w:rPr>
              <w:t>3.1. Анатомічні структури.</w:t>
            </w:r>
          </w:p>
          <w:p w:rsidR="00781899" w:rsidRPr="000E5120" w:rsidRDefault="00781899" w:rsidP="00781899">
            <w:pPr>
              <w:tabs>
                <w:tab w:val="left" w:pos="2260"/>
                <w:tab w:val="left" w:pos="3420"/>
                <w:tab w:val="left" w:pos="5120"/>
                <w:tab w:val="left" w:pos="5500"/>
                <w:tab w:val="left" w:pos="6340"/>
                <w:tab w:val="left" w:pos="8700"/>
              </w:tabs>
              <w:spacing w:after="0" w:line="240" w:lineRule="auto"/>
              <w:ind w:firstLine="709"/>
              <w:jc w:val="both"/>
              <w:rPr>
                <w:rFonts w:ascii="Times New Roman" w:hAnsi="Times New Roman"/>
                <w:bCs/>
                <w:sz w:val="24"/>
                <w:szCs w:val="24"/>
                <w:lang w:val="uk-UA"/>
              </w:rPr>
            </w:pPr>
            <w:r w:rsidRPr="000E5120">
              <w:rPr>
                <w:rFonts w:ascii="Times New Roman" w:hAnsi="Times New Roman"/>
                <w:bCs/>
                <w:sz w:val="24"/>
                <w:szCs w:val="24"/>
                <w:lang w:val="uk-UA"/>
              </w:rPr>
              <w:t>3.2. Функції.</w:t>
            </w:r>
          </w:p>
          <w:p w:rsidR="00F90E34" w:rsidRPr="000E5120" w:rsidRDefault="00F90E34" w:rsidP="00781899">
            <w:pPr>
              <w:tabs>
                <w:tab w:val="left" w:pos="1985"/>
              </w:tabs>
              <w:overflowPunct w:val="0"/>
              <w:autoSpaceDE w:val="0"/>
              <w:autoSpaceDN w:val="0"/>
              <w:adjustRightInd w:val="0"/>
              <w:spacing w:after="0" w:line="240" w:lineRule="auto"/>
              <w:jc w:val="both"/>
              <w:textAlignment w:val="baseline"/>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hideMark/>
          </w:tcPr>
          <w:p w:rsidR="00F90E34" w:rsidRPr="000E5120" w:rsidRDefault="00F90E34">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лекція</w:t>
            </w:r>
          </w:p>
        </w:tc>
        <w:tc>
          <w:tcPr>
            <w:tcW w:w="1843" w:type="dxa"/>
            <w:vMerge w:val="restart"/>
            <w:tcBorders>
              <w:top w:val="single" w:sz="4" w:space="0" w:color="auto"/>
              <w:left w:val="single" w:sz="4" w:space="0" w:color="auto"/>
              <w:bottom w:val="single" w:sz="4" w:space="0" w:color="auto"/>
              <w:right w:val="single" w:sz="4" w:space="0" w:color="auto"/>
            </w:tcBorders>
          </w:tcPr>
          <w:p w:rsidR="00F90E34" w:rsidRPr="000E5120" w:rsidRDefault="00F90E34">
            <w:pPr>
              <w:spacing w:after="0" w:line="240" w:lineRule="auto"/>
              <w:jc w:val="center"/>
              <w:rPr>
                <w:rFonts w:ascii="Times New Roman" w:hAnsi="Times New Roman"/>
                <w:sz w:val="24"/>
                <w:szCs w:val="24"/>
                <w:lang w:val="uk-UA"/>
              </w:rPr>
            </w:pPr>
          </w:p>
          <w:p w:rsidR="00F90E34" w:rsidRPr="000E5120" w:rsidRDefault="00F90E34">
            <w:pPr>
              <w:spacing w:after="0" w:line="240" w:lineRule="auto"/>
              <w:jc w:val="center"/>
              <w:rPr>
                <w:rFonts w:ascii="Times New Roman" w:hAnsi="Times New Roman"/>
                <w:sz w:val="24"/>
                <w:szCs w:val="24"/>
                <w:lang w:val="uk-UA"/>
              </w:rPr>
            </w:pPr>
          </w:p>
          <w:p w:rsidR="00F90E34" w:rsidRPr="000E5120" w:rsidRDefault="00F90E34">
            <w:pPr>
              <w:spacing w:after="0" w:line="240" w:lineRule="auto"/>
              <w:jc w:val="center"/>
              <w:rPr>
                <w:rFonts w:ascii="Times New Roman" w:hAnsi="Times New Roman"/>
                <w:sz w:val="24"/>
                <w:szCs w:val="24"/>
                <w:lang w:val="uk-UA"/>
              </w:rPr>
            </w:pPr>
          </w:p>
          <w:p w:rsidR="00F90E34" w:rsidRPr="000E5120" w:rsidRDefault="00F90E34">
            <w:pPr>
              <w:spacing w:after="0" w:line="240" w:lineRule="auto"/>
              <w:jc w:val="center"/>
              <w:rPr>
                <w:rFonts w:ascii="Times New Roman" w:hAnsi="Times New Roman"/>
                <w:sz w:val="24"/>
                <w:szCs w:val="24"/>
                <w:lang w:val="uk-UA"/>
              </w:rPr>
            </w:pPr>
          </w:p>
          <w:p w:rsidR="00F90E34" w:rsidRPr="000E5120" w:rsidRDefault="00F90E34">
            <w:pPr>
              <w:spacing w:after="0" w:line="240" w:lineRule="auto"/>
              <w:jc w:val="center"/>
              <w:rPr>
                <w:rFonts w:ascii="Times New Roman" w:hAnsi="Times New Roman"/>
                <w:sz w:val="24"/>
                <w:szCs w:val="24"/>
                <w:lang w:val="uk-UA"/>
              </w:rPr>
            </w:pPr>
          </w:p>
          <w:p w:rsidR="00F90E34" w:rsidRPr="000E5120" w:rsidRDefault="00F90E34">
            <w:pPr>
              <w:spacing w:after="0" w:line="240" w:lineRule="auto"/>
              <w:jc w:val="center"/>
              <w:rPr>
                <w:rFonts w:ascii="Times New Roman" w:hAnsi="Times New Roman"/>
                <w:sz w:val="24"/>
                <w:szCs w:val="24"/>
                <w:lang w:val="uk-UA"/>
              </w:rPr>
            </w:pPr>
          </w:p>
          <w:p w:rsidR="00F90E34" w:rsidRPr="000E5120" w:rsidRDefault="00F90E34">
            <w:pPr>
              <w:spacing w:after="0" w:line="240" w:lineRule="auto"/>
              <w:jc w:val="center"/>
              <w:rPr>
                <w:rFonts w:ascii="Times New Roman" w:hAnsi="Times New Roman"/>
                <w:sz w:val="24"/>
                <w:szCs w:val="24"/>
                <w:lang w:val="uk-UA"/>
              </w:rPr>
            </w:pPr>
          </w:p>
          <w:p w:rsidR="00F90E34" w:rsidRPr="000E5120" w:rsidRDefault="00F90E34">
            <w:pPr>
              <w:spacing w:after="0" w:line="240" w:lineRule="auto"/>
              <w:jc w:val="center"/>
              <w:rPr>
                <w:rFonts w:ascii="Times New Roman" w:hAnsi="Times New Roman"/>
                <w:sz w:val="24"/>
                <w:szCs w:val="24"/>
                <w:lang w:val="uk-UA"/>
              </w:rPr>
            </w:pPr>
          </w:p>
          <w:p w:rsidR="00F90E34" w:rsidRPr="000E5120" w:rsidRDefault="00F90E34">
            <w:pPr>
              <w:spacing w:after="0" w:line="240" w:lineRule="auto"/>
              <w:jc w:val="center"/>
              <w:rPr>
                <w:rFonts w:ascii="Times New Roman" w:hAnsi="Times New Roman"/>
                <w:sz w:val="24"/>
                <w:szCs w:val="24"/>
                <w:lang w:val="uk-UA"/>
              </w:rPr>
            </w:pPr>
          </w:p>
          <w:p w:rsidR="00F90E34" w:rsidRPr="000E5120" w:rsidRDefault="00F90E34">
            <w:pPr>
              <w:spacing w:after="0" w:line="240" w:lineRule="auto"/>
              <w:jc w:val="center"/>
              <w:rPr>
                <w:rFonts w:ascii="Times New Roman" w:hAnsi="Times New Roman"/>
                <w:sz w:val="24"/>
                <w:szCs w:val="24"/>
                <w:lang w:val="uk-UA"/>
              </w:rPr>
            </w:pPr>
          </w:p>
          <w:p w:rsidR="00F90E34" w:rsidRDefault="00F90E34">
            <w:pPr>
              <w:spacing w:after="0" w:line="240" w:lineRule="auto"/>
              <w:jc w:val="center"/>
              <w:rPr>
                <w:rFonts w:ascii="Times New Roman" w:hAnsi="Times New Roman"/>
                <w:sz w:val="24"/>
                <w:szCs w:val="24"/>
                <w:lang w:val="uk-UA"/>
              </w:rPr>
            </w:pPr>
          </w:p>
          <w:p w:rsidR="00121B79" w:rsidRDefault="00121B79">
            <w:pPr>
              <w:spacing w:after="0" w:line="240" w:lineRule="auto"/>
              <w:jc w:val="center"/>
              <w:rPr>
                <w:rFonts w:ascii="Times New Roman" w:hAnsi="Times New Roman"/>
                <w:sz w:val="24"/>
                <w:szCs w:val="24"/>
                <w:lang w:val="uk-UA"/>
              </w:rPr>
            </w:pPr>
          </w:p>
          <w:p w:rsidR="00121B79" w:rsidRPr="000E5120" w:rsidRDefault="00121B79">
            <w:pPr>
              <w:spacing w:after="0" w:line="240" w:lineRule="auto"/>
              <w:jc w:val="center"/>
              <w:rPr>
                <w:rFonts w:ascii="Times New Roman" w:hAnsi="Times New Roman"/>
                <w:sz w:val="24"/>
                <w:szCs w:val="24"/>
                <w:lang w:val="uk-UA"/>
              </w:rPr>
            </w:pPr>
          </w:p>
          <w:p w:rsidR="00F90E34" w:rsidRDefault="00121B79">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p w:rsidR="00121B79" w:rsidRPr="000E5120" w:rsidRDefault="00121B79">
            <w:pPr>
              <w:spacing w:after="0" w:line="240" w:lineRule="auto"/>
              <w:jc w:val="center"/>
              <w:rPr>
                <w:rFonts w:ascii="Times New Roman" w:hAnsi="Times New Roman"/>
                <w:sz w:val="24"/>
                <w:szCs w:val="24"/>
                <w:lang w:val="uk-UA"/>
              </w:rPr>
            </w:pPr>
          </w:p>
        </w:tc>
      </w:tr>
      <w:tr w:rsidR="000E5120" w:rsidRPr="000E5120" w:rsidTr="00F90E34">
        <w:tc>
          <w:tcPr>
            <w:tcW w:w="0" w:type="auto"/>
            <w:tcBorders>
              <w:top w:val="single" w:sz="4" w:space="0" w:color="auto"/>
              <w:left w:val="single" w:sz="4" w:space="0" w:color="auto"/>
              <w:bottom w:val="single" w:sz="4" w:space="0" w:color="auto"/>
              <w:right w:val="single" w:sz="4" w:space="0" w:color="auto"/>
            </w:tcBorders>
            <w:vAlign w:val="center"/>
            <w:hideMark/>
          </w:tcPr>
          <w:p w:rsidR="00F90E34" w:rsidRPr="000E5120" w:rsidRDefault="00F90E34">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Тиждень Б</w:t>
            </w:r>
          </w:p>
          <w:p w:rsidR="00F90E34" w:rsidRPr="000E5120" w:rsidRDefault="001F0733">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4</w:t>
            </w:r>
            <w:r w:rsidR="00F90E34" w:rsidRPr="000E5120">
              <w:rPr>
                <w:rFonts w:ascii="Times New Roman" w:hAnsi="Times New Roman"/>
                <w:sz w:val="24"/>
                <w:szCs w:val="24"/>
                <w:lang w:val="uk-UA"/>
              </w:rPr>
              <w:t xml:space="preserve"> </w:t>
            </w:r>
          </w:p>
          <w:p w:rsidR="00F90E34" w:rsidRPr="000E5120" w:rsidRDefault="00F90E34">
            <w:pPr>
              <w:spacing w:after="0" w:line="240" w:lineRule="auto"/>
              <w:rPr>
                <w:rFonts w:ascii="Times New Roman" w:hAnsi="Times New Roman"/>
                <w:sz w:val="24"/>
                <w:szCs w:val="24"/>
                <w:lang w:val="uk-UA"/>
              </w:rPr>
            </w:pPr>
            <w:r w:rsidRPr="000E5120">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hideMark/>
          </w:tcPr>
          <w:p w:rsidR="001F0733" w:rsidRPr="000E5120" w:rsidRDefault="00CB3A4C" w:rsidP="001F0733">
            <w:pPr>
              <w:tabs>
                <w:tab w:val="left" w:pos="2260"/>
                <w:tab w:val="left" w:pos="3420"/>
                <w:tab w:val="left" w:pos="5120"/>
                <w:tab w:val="left" w:pos="5500"/>
                <w:tab w:val="left" w:pos="6340"/>
                <w:tab w:val="left" w:pos="8700"/>
              </w:tabs>
              <w:spacing w:after="0" w:line="240" w:lineRule="auto"/>
              <w:jc w:val="both"/>
              <w:rPr>
                <w:rFonts w:ascii="Times New Roman" w:hAnsi="Times New Roman"/>
                <w:b/>
                <w:sz w:val="24"/>
                <w:szCs w:val="24"/>
                <w:lang w:val="uk-UA"/>
              </w:rPr>
            </w:pPr>
            <w:r w:rsidRPr="000E5120">
              <w:rPr>
                <w:rFonts w:ascii="Times New Roman" w:hAnsi="Times New Roman"/>
                <w:b/>
                <w:sz w:val="24"/>
                <w:szCs w:val="24"/>
                <w:lang w:val="uk-UA"/>
              </w:rPr>
              <w:t>Тема 5</w:t>
            </w:r>
            <w:r w:rsidR="001F0733" w:rsidRPr="000E5120">
              <w:rPr>
                <w:rFonts w:ascii="Times New Roman" w:hAnsi="Times New Roman"/>
                <w:b/>
                <w:sz w:val="24"/>
                <w:szCs w:val="24"/>
                <w:lang w:val="uk-UA"/>
              </w:rPr>
              <w:t xml:space="preserve"> Анатомо-фізіологічні механізми мовлення </w:t>
            </w:r>
          </w:p>
          <w:p w:rsidR="001F0733" w:rsidRPr="000E5120" w:rsidRDefault="001F0733" w:rsidP="001F0733">
            <w:pPr>
              <w:tabs>
                <w:tab w:val="left" w:pos="2260"/>
                <w:tab w:val="left" w:pos="3420"/>
                <w:tab w:val="left" w:pos="5120"/>
                <w:tab w:val="left" w:pos="5500"/>
                <w:tab w:val="left" w:pos="6340"/>
                <w:tab w:val="left" w:pos="8700"/>
              </w:tabs>
              <w:spacing w:after="0" w:line="240" w:lineRule="auto"/>
              <w:ind w:firstLine="138"/>
              <w:jc w:val="both"/>
              <w:rPr>
                <w:rFonts w:ascii="Times New Roman" w:hAnsi="Times New Roman"/>
                <w:bCs/>
                <w:sz w:val="24"/>
                <w:szCs w:val="24"/>
                <w:lang w:val="uk-UA"/>
              </w:rPr>
            </w:pPr>
            <w:r w:rsidRPr="000E5120">
              <w:rPr>
                <w:rFonts w:ascii="Times New Roman" w:hAnsi="Times New Roman"/>
                <w:bCs/>
                <w:sz w:val="24"/>
                <w:szCs w:val="24"/>
                <w:lang w:val="uk-UA"/>
              </w:rPr>
              <w:t>1. Дихальний відділ.</w:t>
            </w:r>
          </w:p>
          <w:p w:rsidR="001F0733" w:rsidRPr="000E5120" w:rsidRDefault="001F0733" w:rsidP="001F0733">
            <w:pPr>
              <w:tabs>
                <w:tab w:val="left" w:pos="2260"/>
                <w:tab w:val="left" w:pos="3420"/>
                <w:tab w:val="left" w:pos="5120"/>
                <w:tab w:val="left" w:pos="5500"/>
                <w:tab w:val="left" w:pos="6340"/>
                <w:tab w:val="left" w:pos="8700"/>
              </w:tabs>
              <w:spacing w:after="0" w:line="240" w:lineRule="auto"/>
              <w:ind w:firstLine="705"/>
              <w:jc w:val="both"/>
              <w:rPr>
                <w:rFonts w:ascii="Times New Roman" w:hAnsi="Times New Roman"/>
                <w:bCs/>
                <w:sz w:val="24"/>
                <w:szCs w:val="24"/>
                <w:lang w:val="uk-UA"/>
              </w:rPr>
            </w:pPr>
            <w:r w:rsidRPr="000E5120">
              <w:rPr>
                <w:rFonts w:ascii="Times New Roman" w:hAnsi="Times New Roman"/>
                <w:bCs/>
                <w:sz w:val="24"/>
                <w:szCs w:val="24"/>
                <w:lang w:val="uk-UA"/>
              </w:rPr>
              <w:t>1.1. Анатомічні структури.</w:t>
            </w:r>
          </w:p>
          <w:p w:rsidR="001F0733" w:rsidRPr="000E5120" w:rsidRDefault="001F0733" w:rsidP="001F0733">
            <w:pPr>
              <w:tabs>
                <w:tab w:val="left" w:pos="2260"/>
                <w:tab w:val="left" w:pos="3420"/>
                <w:tab w:val="left" w:pos="5120"/>
                <w:tab w:val="left" w:pos="5500"/>
                <w:tab w:val="left" w:pos="6340"/>
                <w:tab w:val="left" w:pos="8700"/>
              </w:tabs>
              <w:spacing w:after="0" w:line="240" w:lineRule="auto"/>
              <w:ind w:firstLine="705"/>
              <w:jc w:val="both"/>
              <w:rPr>
                <w:rFonts w:ascii="Times New Roman" w:hAnsi="Times New Roman"/>
                <w:bCs/>
                <w:sz w:val="24"/>
                <w:szCs w:val="24"/>
                <w:lang w:val="uk-UA"/>
              </w:rPr>
            </w:pPr>
            <w:r w:rsidRPr="000E5120">
              <w:rPr>
                <w:rFonts w:ascii="Times New Roman" w:hAnsi="Times New Roman"/>
                <w:bCs/>
                <w:sz w:val="24"/>
                <w:szCs w:val="24"/>
                <w:lang w:val="uk-UA"/>
              </w:rPr>
              <w:t>1.2. Функції.</w:t>
            </w:r>
          </w:p>
          <w:p w:rsidR="001F0733" w:rsidRPr="000E5120" w:rsidRDefault="001F0733" w:rsidP="001F0733">
            <w:pPr>
              <w:tabs>
                <w:tab w:val="left" w:pos="2260"/>
                <w:tab w:val="left" w:pos="3420"/>
                <w:tab w:val="left" w:pos="5120"/>
                <w:tab w:val="left" w:pos="5500"/>
                <w:tab w:val="left" w:pos="6340"/>
                <w:tab w:val="left" w:pos="8700"/>
              </w:tabs>
              <w:spacing w:after="0" w:line="240" w:lineRule="auto"/>
              <w:ind w:firstLine="705"/>
              <w:jc w:val="both"/>
              <w:rPr>
                <w:rFonts w:ascii="Times New Roman" w:hAnsi="Times New Roman"/>
                <w:bCs/>
                <w:sz w:val="24"/>
                <w:szCs w:val="24"/>
                <w:lang w:val="uk-UA"/>
              </w:rPr>
            </w:pPr>
            <w:r w:rsidRPr="000E5120">
              <w:rPr>
                <w:rFonts w:ascii="Times New Roman" w:hAnsi="Times New Roman"/>
                <w:bCs/>
                <w:sz w:val="24"/>
                <w:szCs w:val="24"/>
                <w:lang w:val="uk-UA"/>
              </w:rPr>
              <w:lastRenderedPageBreak/>
              <w:t>1.3. Відмінності між фізіологічним та мовленнєвим диханням.</w:t>
            </w:r>
          </w:p>
          <w:p w:rsidR="001F0733" w:rsidRPr="000E5120" w:rsidRDefault="001F0733" w:rsidP="001F0733">
            <w:pPr>
              <w:tabs>
                <w:tab w:val="left" w:pos="2260"/>
                <w:tab w:val="left" w:pos="3420"/>
                <w:tab w:val="left" w:pos="5120"/>
                <w:tab w:val="left" w:pos="5500"/>
                <w:tab w:val="left" w:pos="6340"/>
                <w:tab w:val="left" w:pos="8700"/>
              </w:tabs>
              <w:spacing w:after="0" w:line="240" w:lineRule="auto"/>
              <w:ind w:firstLine="138"/>
              <w:jc w:val="both"/>
              <w:rPr>
                <w:rFonts w:ascii="Times New Roman" w:hAnsi="Times New Roman"/>
                <w:bCs/>
                <w:sz w:val="24"/>
                <w:szCs w:val="24"/>
                <w:lang w:val="uk-UA"/>
              </w:rPr>
            </w:pPr>
            <w:r w:rsidRPr="000E5120">
              <w:rPr>
                <w:rFonts w:ascii="Times New Roman" w:hAnsi="Times New Roman"/>
                <w:bCs/>
                <w:sz w:val="24"/>
                <w:szCs w:val="24"/>
                <w:lang w:val="uk-UA"/>
              </w:rPr>
              <w:t>2. Голосовий (фонаційний відділ).</w:t>
            </w:r>
          </w:p>
          <w:p w:rsidR="001F0733" w:rsidRPr="000E5120" w:rsidRDefault="001F0733" w:rsidP="001F0733">
            <w:pPr>
              <w:tabs>
                <w:tab w:val="left" w:pos="2260"/>
                <w:tab w:val="left" w:pos="3420"/>
                <w:tab w:val="left" w:pos="5120"/>
                <w:tab w:val="left" w:pos="5500"/>
                <w:tab w:val="left" w:pos="6340"/>
                <w:tab w:val="left" w:pos="8700"/>
              </w:tabs>
              <w:spacing w:after="0" w:line="240" w:lineRule="auto"/>
              <w:ind w:firstLine="709"/>
              <w:jc w:val="both"/>
              <w:rPr>
                <w:rFonts w:ascii="Times New Roman" w:hAnsi="Times New Roman"/>
                <w:bCs/>
                <w:sz w:val="24"/>
                <w:szCs w:val="24"/>
                <w:lang w:val="uk-UA"/>
              </w:rPr>
            </w:pPr>
            <w:r w:rsidRPr="000E5120">
              <w:rPr>
                <w:rFonts w:ascii="Times New Roman" w:hAnsi="Times New Roman"/>
                <w:bCs/>
                <w:sz w:val="24"/>
                <w:szCs w:val="24"/>
                <w:lang w:val="uk-UA"/>
              </w:rPr>
              <w:t>2.1. Анатомічні структури.</w:t>
            </w:r>
          </w:p>
          <w:p w:rsidR="001F0733" w:rsidRPr="000E5120" w:rsidRDefault="001F0733" w:rsidP="001F0733">
            <w:pPr>
              <w:tabs>
                <w:tab w:val="left" w:pos="2260"/>
                <w:tab w:val="left" w:pos="3420"/>
                <w:tab w:val="left" w:pos="5120"/>
                <w:tab w:val="left" w:pos="5500"/>
                <w:tab w:val="left" w:pos="6340"/>
                <w:tab w:val="left" w:pos="8700"/>
              </w:tabs>
              <w:spacing w:after="0" w:line="240" w:lineRule="auto"/>
              <w:ind w:firstLine="709"/>
              <w:jc w:val="both"/>
              <w:rPr>
                <w:rFonts w:ascii="Times New Roman" w:hAnsi="Times New Roman"/>
                <w:bCs/>
                <w:sz w:val="24"/>
                <w:szCs w:val="24"/>
                <w:lang w:val="uk-UA"/>
              </w:rPr>
            </w:pPr>
            <w:r w:rsidRPr="000E5120">
              <w:rPr>
                <w:rFonts w:ascii="Times New Roman" w:hAnsi="Times New Roman"/>
                <w:bCs/>
                <w:sz w:val="24"/>
                <w:szCs w:val="24"/>
                <w:lang w:val="uk-UA"/>
              </w:rPr>
              <w:t>2.2. Функції.</w:t>
            </w:r>
          </w:p>
          <w:p w:rsidR="001F0733" w:rsidRPr="000E5120" w:rsidRDefault="001F0733" w:rsidP="001F0733">
            <w:pPr>
              <w:tabs>
                <w:tab w:val="left" w:pos="2260"/>
                <w:tab w:val="left" w:pos="3420"/>
                <w:tab w:val="left" w:pos="5120"/>
                <w:tab w:val="left" w:pos="5500"/>
                <w:tab w:val="left" w:pos="6340"/>
                <w:tab w:val="left" w:pos="8700"/>
              </w:tabs>
              <w:spacing w:after="0" w:line="240" w:lineRule="auto"/>
              <w:ind w:firstLine="709"/>
              <w:jc w:val="both"/>
              <w:rPr>
                <w:rFonts w:ascii="Times New Roman" w:hAnsi="Times New Roman"/>
                <w:bCs/>
                <w:sz w:val="24"/>
                <w:szCs w:val="24"/>
                <w:lang w:val="uk-UA"/>
              </w:rPr>
            </w:pPr>
            <w:r w:rsidRPr="000E5120">
              <w:rPr>
                <w:rFonts w:ascii="Times New Roman" w:hAnsi="Times New Roman"/>
                <w:bCs/>
                <w:sz w:val="24"/>
                <w:szCs w:val="24"/>
                <w:lang w:val="uk-UA"/>
              </w:rPr>
              <w:t>2.3. Акустичні характеристики голосу</w:t>
            </w:r>
          </w:p>
          <w:p w:rsidR="001F0733" w:rsidRPr="000E5120" w:rsidRDefault="001F0733" w:rsidP="001F0733">
            <w:pPr>
              <w:tabs>
                <w:tab w:val="left" w:pos="2260"/>
                <w:tab w:val="left" w:pos="3420"/>
                <w:tab w:val="left" w:pos="5120"/>
                <w:tab w:val="left" w:pos="5500"/>
                <w:tab w:val="left" w:pos="6340"/>
                <w:tab w:val="left" w:pos="8700"/>
              </w:tabs>
              <w:spacing w:after="0" w:line="240" w:lineRule="auto"/>
              <w:ind w:firstLine="138"/>
              <w:jc w:val="both"/>
              <w:rPr>
                <w:rFonts w:ascii="Times New Roman" w:hAnsi="Times New Roman"/>
                <w:bCs/>
                <w:sz w:val="24"/>
                <w:szCs w:val="24"/>
                <w:lang w:val="uk-UA"/>
              </w:rPr>
            </w:pPr>
            <w:r w:rsidRPr="000E5120">
              <w:rPr>
                <w:rFonts w:ascii="Times New Roman" w:hAnsi="Times New Roman"/>
                <w:bCs/>
                <w:sz w:val="24"/>
                <w:szCs w:val="24"/>
                <w:lang w:val="uk-UA"/>
              </w:rPr>
              <w:t>3. Артикуляційний відділ.</w:t>
            </w:r>
          </w:p>
          <w:p w:rsidR="001F0733" w:rsidRPr="000E5120" w:rsidRDefault="001F0733" w:rsidP="001F0733">
            <w:pPr>
              <w:tabs>
                <w:tab w:val="left" w:pos="2260"/>
                <w:tab w:val="left" w:pos="3420"/>
                <w:tab w:val="left" w:pos="5120"/>
                <w:tab w:val="left" w:pos="5500"/>
                <w:tab w:val="left" w:pos="6340"/>
                <w:tab w:val="left" w:pos="8700"/>
              </w:tabs>
              <w:spacing w:after="0" w:line="240" w:lineRule="auto"/>
              <w:ind w:firstLine="709"/>
              <w:jc w:val="both"/>
              <w:rPr>
                <w:rFonts w:ascii="Times New Roman" w:hAnsi="Times New Roman"/>
                <w:bCs/>
                <w:sz w:val="24"/>
                <w:szCs w:val="24"/>
                <w:lang w:val="uk-UA"/>
              </w:rPr>
            </w:pPr>
            <w:r w:rsidRPr="000E5120">
              <w:rPr>
                <w:rFonts w:ascii="Times New Roman" w:hAnsi="Times New Roman"/>
                <w:bCs/>
                <w:sz w:val="24"/>
                <w:szCs w:val="24"/>
                <w:lang w:val="uk-UA"/>
              </w:rPr>
              <w:t>3.1. Анатомічні структури.</w:t>
            </w:r>
          </w:p>
          <w:p w:rsidR="001F0733" w:rsidRPr="000E5120" w:rsidRDefault="001F0733" w:rsidP="001F0733">
            <w:pPr>
              <w:tabs>
                <w:tab w:val="left" w:pos="2260"/>
                <w:tab w:val="left" w:pos="3420"/>
                <w:tab w:val="left" w:pos="5120"/>
                <w:tab w:val="left" w:pos="5500"/>
                <w:tab w:val="left" w:pos="6340"/>
                <w:tab w:val="left" w:pos="8700"/>
              </w:tabs>
              <w:spacing w:after="0" w:line="240" w:lineRule="auto"/>
              <w:ind w:firstLine="709"/>
              <w:jc w:val="both"/>
              <w:rPr>
                <w:rFonts w:ascii="Times New Roman" w:hAnsi="Times New Roman"/>
                <w:bCs/>
                <w:sz w:val="24"/>
                <w:szCs w:val="24"/>
                <w:lang w:val="uk-UA"/>
              </w:rPr>
            </w:pPr>
            <w:r w:rsidRPr="000E5120">
              <w:rPr>
                <w:rFonts w:ascii="Times New Roman" w:hAnsi="Times New Roman"/>
                <w:bCs/>
                <w:sz w:val="24"/>
                <w:szCs w:val="24"/>
                <w:lang w:val="uk-UA"/>
              </w:rPr>
              <w:t>3.2. Функції.</w:t>
            </w:r>
          </w:p>
          <w:p w:rsidR="00F90E34" w:rsidRPr="000E5120" w:rsidRDefault="00F90E34" w:rsidP="004E601D">
            <w:pPr>
              <w:tabs>
                <w:tab w:val="left" w:pos="1272"/>
              </w:tabs>
              <w:overflowPunct w:val="0"/>
              <w:autoSpaceDE w:val="0"/>
              <w:autoSpaceDN w:val="0"/>
              <w:adjustRightInd w:val="0"/>
              <w:spacing w:after="0" w:line="240" w:lineRule="auto"/>
              <w:jc w:val="both"/>
              <w:textAlignment w:val="baseline"/>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hideMark/>
          </w:tcPr>
          <w:p w:rsidR="00F90E34" w:rsidRPr="000E5120" w:rsidRDefault="00F90E34">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lastRenderedPageBreak/>
              <w:t>практичне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0E34" w:rsidRPr="000E5120" w:rsidRDefault="00F90E34">
            <w:pPr>
              <w:spacing w:after="0" w:line="256" w:lineRule="auto"/>
              <w:rPr>
                <w:rFonts w:ascii="Times New Roman" w:hAnsi="Times New Roman"/>
                <w:sz w:val="24"/>
                <w:szCs w:val="24"/>
                <w:lang w:val="uk-UA"/>
              </w:rPr>
            </w:pPr>
          </w:p>
        </w:tc>
      </w:tr>
      <w:tr w:rsidR="000E5120" w:rsidRPr="000E5120" w:rsidTr="00F90E34">
        <w:tc>
          <w:tcPr>
            <w:tcW w:w="0" w:type="auto"/>
            <w:tcBorders>
              <w:top w:val="single" w:sz="4" w:space="0" w:color="auto"/>
              <w:left w:val="single" w:sz="4" w:space="0" w:color="auto"/>
              <w:bottom w:val="single" w:sz="4" w:space="0" w:color="auto"/>
              <w:right w:val="single" w:sz="4" w:space="0" w:color="auto"/>
            </w:tcBorders>
            <w:hideMark/>
          </w:tcPr>
          <w:p w:rsidR="00F90E34" w:rsidRPr="000E5120" w:rsidRDefault="00F90E34">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lastRenderedPageBreak/>
              <w:t>Тиждень А</w:t>
            </w:r>
          </w:p>
          <w:p w:rsidR="00F90E34" w:rsidRPr="000E5120" w:rsidRDefault="004E601D">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4</w:t>
            </w:r>
          </w:p>
          <w:p w:rsidR="00F90E34" w:rsidRPr="000E5120" w:rsidRDefault="00F90E34">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hideMark/>
          </w:tcPr>
          <w:p w:rsidR="004E601D" w:rsidRPr="000E5120" w:rsidRDefault="004E601D" w:rsidP="004E601D">
            <w:pPr>
              <w:spacing w:after="0" w:line="240" w:lineRule="auto"/>
              <w:ind w:firstLine="567"/>
              <w:jc w:val="both"/>
              <w:rPr>
                <w:rFonts w:asciiTheme="majorBidi" w:hAnsiTheme="majorBidi" w:cstheme="majorBidi"/>
                <w:b/>
                <w:bCs/>
                <w:sz w:val="24"/>
                <w:szCs w:val="24"/>
                <w:lang w:val="uk-UA"/>
              </w:rPr>
            </w:pPr>
            <w:r w:rsidRPr="000E5120">
              <w:rPr>
                <w:rFonts w:asciiTheme="majorBidi" w:hAnsiTheme="majorBidi" w:cstheme="majorBidi"/>
                <w:b/>
                <w:bCs/>
                <w:sz w:val="24"/>
                <w:szCs w:val="24"/>
                <w:lang w:val="uk-UA"/>
              </w:rPr>
              <w:t>Тема 6 Опанування мовою та розвиток мовлення в онтогенезі (ранній вік)</w:t>
            </w:r>
          </w:p>
          <w:p w:rsidR="004E601D" w:rsidRPr="000E5120" w:rsidRDefault="004E601D" w:rsidP="004E601D">
            <w:pPr>
              <w:spacing w:after="0" w:line="240" w:lineRule="auto"/>
              <w:ind w:firstLine="851"/>
              <w:jc w:val="both"/>
              <w:rPr>
                <w:rFonts w:asciiTheme="majorBidi" w:hAnsiTheme="majorBidi" w:cstheme="majorBidi"/>
                <w:bCs/>
                <w:sz w:val="24"/>
                <w:szCs w:val="24"/>
                <w:lang w:val="uk-UA"/>
              </w:rPr>
            </w:pPr>
            <w:r w:rsidRPr="000E5120">
              <w:rPr>
                <w:rFonts w:asciiTheme="majorBidi" w:hAnsiTheme="majorBidi" w:cstheme="majorBidi"/>
                <w:bCs/>
                <w:sz w:val="24"/>
                <w:szCs w:val="24"/>
                <w:lang w:val="uk-UA"/>
              </w:rPr>
              <w:t>1. Нейрофізіологічні механізми опанування мовленням дітьми у перші роки життя</w:t>
            </w:r>
          </w:p>
          <w:p w:rsidR="004E601D" w:rsidRPr="000E5120" w:rsidRDefault="004E601D" w:rsidP="004E601D">
            <w:pPr>
              <w:spacing w:after="0" w:line="240" w:lineRule="auto"/>
              <w:ind w:firstLine="851"/>
              <w:jc w:val="both"/>
              <w:rPr>
                <w:rFonts w:asciiTheme="majorBidi" w:hAnsiTheme="majorBidi" w:cstheme="majorBidi"/>
                <w:bCs/>
                <w:sz w:val="24"/>
                <w:szCs w:val="24"/>
                <w:lang w:val="uk-UA"/>
              </w:rPr>
            </w:pPr>
            <w:r w:rsidRPr="000E5120">
              <w:rPr>
                <w:rFonts w:asciiTheme="majorBidi" w:hAnsiTheme="majorBidi" w:cstheme="majorBidi"/>
                <w:bCs/>
                <w:sz w:val="24"/>
                <w:szCs w:val="24"/>
                <w:lang w:val="uk-UA"/>
              </w:rPr>
              <w:t>2. Психофізіологічні умови  оволодіння дитиною умінням діяти у відповідності зі словами дорослих</w:t>
            </w:r>
          </w:p>
          <w:p w:rsidR="004E601D" w:rsidRPr="000E5120" w:rsidRDefault="004E601D" w:rsidP="004E601D">
            <w:pPr>
              <w:spacing w:after="0" w:line="240" w:lineRule="auto"/>
              <w:ind w:firstLine="851"/>
              <w:jc w:val="both"/>
              <w:rPr>
                <w:rFonts w:asciiTheme="majorBidi" w:hAnsiTheme="majorBidi" w:cstheme="majorBidi"/>
                <w:bCs/>
                <w:sz w:val="24"/>
                <w:szCs w:val="24"/>
                <w:lang w:val="uk-UA"/>
              </w:rPr>
            </w:pPr>
            <w:r w:rsidRPr="000E5120">
              <w:rPr>
                <w:rFonts w:asciiTheme="majorBidi" w:hAnsiTheme="majorBidi" w:cstheme="majorBidi"/>
                <w:bCs/>
                <w:sz w:val="24"/>
                <w:szCs w:val="24"/>
                <w:lang w:val="uk-UA"/>
              </w:rPr>
              <w:t>3. Психофізіологічні механізми розвитку здатності до активного використання мови (її структурних елементів) для спілкування дитиною першого року життя з оточуючими людьми</w:t>
            </w:r>
          </w:p>
          <w:p w:rsidR="004E601D" w:rsidRPr="000E5120" w:rsidRDefault="004E601D" w:rsidP="004E601D">
            <w:pPr>
              <w:spacing w:after="0" w:line="240" w:lineRule="auto"/>
              <w:ind w:firstLine="851"/>
              <w:jc w:val="both"/>
              <w:rPr>
                <w:rFonts w:asciiTheme="majorBidi" w:hAnsiTheme="majorBidi" w:cstheme="majorBidi"/>
                <w:bCs/>
                <w:sz w:val="24"/>
                <w:szCs w:val="24"/>
                <w:lang w:val="uk-UA"/>
              </w:rPr>
            </w:pPr>
            <w:r w:rsidRPr="000E5120">
              <w:rPr>
                <w:rFonts w:asciiTheme="majorBidi" w:hAnsiTheme="majorBidi" w:cstheme="majorBidi"/>
                <w:bCs/>
                <w:sz w:val="24"/>
                <w:szCs w:val="24"/>
                <w:lang w:val="uk-UA"/>
              </w:rPr>
              <w:t>4. Психофізіологічні передумови виникнення у дитини першого року життя вербального  спілкування</w:t>
            </w:r>
          </w:p>
          <w:p w:rsidR="004E601D" w:rsidRPr="000E5120" w:rsidRDefault="004E601D" w:rsidP="004E601D">
            <w:pPr>
              <w:spacing w:after="0" w:line="240" w:lineRule="auto"/>
              <w:ind w:firstLine="851"/>
              <w:jc w:val="both"/>
              <w:rPr>
                <w:rFonts w:asciiTheme="majorBidi" w:hAnsiTheme="majorBidi" w:cstheme="majorBidi"/>
                <w:bCs/>
                <w:sz w:val="24"/>
                <w:szCs w:val="24"/>
                <w:lang w:val="uk-UA"/>
              </w:rPr>
            </w:pPr>
            <w:r w:rsidRPr="000E5120">
              <w:rPr>
                <w:rFonts w:asciiTheme="majorBidi" w:hAnsiTheme="majorBidi" w:cstheme="majorBidi"/>
                <w:bCs/>
                <w:sz w:val="24"/>
                <w:szCs w:val="24"/>
                <w:lang w:val="uk-UA"/>
              </w:rPr>
              <w:t>5. Етапи мовленнєвого онтогенезу</w:t>
            </w:r>
          </w:p>
          <w:p w:rsidR="004E601D" w:rsidRPr="000E5120" w:rsidRDefault="004E601D" w:rsidP="004E601D">
            <w:pPr>
              <w:shd w:val="clear" w:color="auto" w:fill="FFFFFF"/>
              <w:spacing w:after="0" w:line="240" w:lineRule="auto"/>
              <w:ind w:firstLine="851"/>
              <w:jc w:val="both"/>
              <w:rPr>
                <w:rFonts w:asciiTheme="majorBidi" w:hAnsiTheme="majorBidi" w:cstheme="majorBidi"/>
                <w:bCs/>
                <w:sz w:val="24"/>
                <w:szCs w:val="24"/>
                <w:lang w:val="uk-UA"/>
              </w:rPr>
            </w:pPr>
            <w:r w:rsidRPr="000E5120">
              <w:rPr>
                <w:rFonts w:asciiTheme="majorBidi" w:hAnsiTheme="majorBidi" w:cstheme="majorBidi"/>
                <w:bCs/>
                <w:sz w:val="24"/>
                <w:szCs w:val="24"/>
                <w:lang w:val="uk-UA"/>
              </w:rPr>
              <w:t>6. Особливості опанування мовленням дітьми другого року життя</w:t>
            </w:r>
          </w:p>
          <w:p w:rsidR="004E601D" w:rsidRPr="000E5120" w:rsidRDefault="004E601D" w:rsidP="004E601D">
            <w:pPr>
              <w:shd w:val="clear" w:color="auto" w:fill="FFFFFF"/>
              <w:spacing w:after="0" w:line="240" w:lineRule="auto"/>
              <w:ind w:firstLine="851"/>
              <w:jc w:val="both"/>
              <w:rPr>
                <w:rFonts w:asciiTheme="majorBidi" w:hAnsiTheme="majorBidi" w:cstheme="majorBidi"/>
                <w:bCs/>
                <w:sz w:val="24"/>
                <w:szCs w:val="24"/>
                <w:lang w:val="uk-UA"/>
              </w:rPr>
            </w:pPr>
            <w:r w:rsidRPr="000E5120">
              <w:rPr>
                <w:rFonts w:asciiTheme="majorBidi" w:hAnsiTheme="majorBidi" w:cstheme="majorBidi"/>
                <w:bCs/>
                <w:sz w:val="24"/>
                <w:szCs w:val="24"/>
                <w:lang w:val="uk-UA"/>
              </w:rPr>
              <w:t>7. Особливості опанування мовленням дітьми третього року життя</w:t>
            </w:r>
          </w:p>
          <w:p w:rsidR="00F90E34" w:rsidRPr="000E5120" w:rsidRDefault="00F90E34" w:rsidP="004E601D">
            <w:pPr>
              <w:overflowPunct w:val="0"/>
              <w:autoSpaceDE w:val="0"/>
              <w:autoSpaceDN w:val="0"/>
              <w:adjustRightInd w:val="0"/>
              <w:spacing w:after="0" w:line="240" w:lineRule="auto"/>
              <w:jc w:val="both"/>
              <w:textAlignment w:val="baseline"/>
              <w:rPr>
                <w:rFonts w:ascii="Times New Roman" w:hAnsi="Times New Roman"/>
                <w:b/>
                <w:sz w:val="24"/>
                <w:szCs w:val="24"/>
                <w:lang w:val="uk-UA"/>
              </w:rPr>
            </w:pPr>
          </w:p>
        </w:tc>
        <w:tc>
          <w:tcPr>
            <w:tcW w:w="2126" w:type="dxa"/>
            <w:tcBorders>
              <w:top w:val="single" w:sz="4" w:space="0" w:color="auto"/>
              <w:left w:val="single" w:sz="4" w:space="0" w:color="auto"/>
              <w:bottom w:val="single" w:sz="4" w:space="0" w:color="auto"/>
              <w:right w:val="single" w:sz="4" w:space="0" w:color="auto"/>
            </w:tcBorders>
            <w:hideMark/>
          </w:tcPr>
          <w:p w:rsidR="00F90E34" w:rsidRPr="000E5120" w:rsidRDefault="00F90E34">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лекція</w:t>
            </w:r>
          </w:p>
        </w:tc>
        <w:tc>
          <w:tcPr>
            <w:tcW w:w="1843" w:type="dxa"/>
            <w:vMerge w:val="restart"/>
            <w:tcBorders>
              <w:top w:val="single" w:sz="4" w:space="0" w:color="auto"/>
              <w:left w:val="single" w:sz="4" w:space="0" w:color="auto"/>
              <w:bottom w:val="single" w:sz="4" w:space="0" w:color="auto"/>
              <w:right w:val="single" w:sz="4" w:space="0" w:color="auto"/>
            </w:tcBorders>
          </w:tcPr>
          <w:p w:rsidR="00F90E34" w:rsidRPr="000E5120" w:rsidRDefault="00F90E34">
            <w:pPr>
              <w:spacing w:after="0" w:line="240" w:lineRule="auto"/>
              <w:jc w:val="center"/>
              <w:rPr>
                <w:rFonts w:ascii="Times New Roman" w:hAnsi="Times New Roman"/>
                <w:sz w:val="24"/>
                <w:szCs w:val="24"/>
                <w:lang w:val="uk-UA"/>
              </w:rPr>
            </w:pPr>
          </w:p>
          <w:p w:rsidR="00F90E34" w:rsidRPr="000E5120" w:rsidRDefault="00F90E34">
            <w:pPr>
              <w:spacing w:after="0" w:line="240" w:lineRule="auto"/>
              <w:jc w:val="center"/>
              <w:rPr>
                <w:rFonts w:ascii="Times New Roman" w:hAnsi="Times New Roman"/>
                <w:sz w:val="24"/>
                <w:szCs w:val="24"/>
                <w:lang w:val="uk-UA"/>
              </w:rPr>
            </w:pPr>
          </w:p>
          <w:p w:rsidR="00F90E34" w:rsidRPr="000E5120" w:rsidRDefault="00F90E34">
            <w:pPr>
              <w:spacing w:after="0" w:line="240" w:lineRule="auto"/>
              <w:jc w:val="center"/>
              <w:rPr>
                <w:rFonts w:ascii="Times New Roman" w:hAnsi="Times New Roman"/>
                <w:sz w:val="24"/>
                <w:szCs w:val="24"/>
                <w:lang w:val="uk-UA"/>
              </w:rPr>
            </w:pPr>
          </w:p>
          <w:p w:rsidR="00F90E34" w:rsidRPr="000E5120" w:rsidRDefault="00F90E34">
            <w:pPr>
              <w:spacing w:after="0" w:line="240" w:lineRule="auto"/>
              <w:jc w:val="center"/>
              <w:rPr>
                <w:rFonts w:ascii="Times New Roman" w:hAnsi="Times New Roman"/>
                <w:sz w:val="24"/>
                <w:szCs w:val="24"/>
                <w:lang w:val="uk-UA"/>
              </w:rPr>
            </w:pPr>
          </w:p>
          <w:p w:rsidR="00F90E34" w:rsidRDefault="00F90E34">
            <w:pPr>
              <w:spacing w:after="0" w:line="240" w:lineRule="auto"/>
              <w:jc w:val="center"/>
              <w:rPr>
                <w:rFonts w:ascii="Times New Roman" w:hAnsi="Times New Roman"/>
                <w:sz w:val="24"/>
                <w:szCs w:val="24"/>
                <w:lang w:val="uk-UA"/>
              </w:rPr>
            </w:pPr>
          </w:p>
          <w:p w:rsidR="00121B79" w:rsidRDefault="00121B79">
            <w:pPr>
              <w:spacing w:after="0" w:line="240" w:lineRule="auto"/>
              <w:jc w:val="center"/>
              <w:rPr>
                <w:rFonts w:ascii="Times New Roman" w:hAnsi="Times New Roman"/>
                <w:sz w:val="24"/>
                <w:szCs w:val="24"/>
                <w:lang w:val="uk-UA"/>
              </w:rPr>
            </w:pPr>
          </w:p>
          <w:p w:rsidR="00121B79" w:rsidRDefault="00121B79">
            <w:pPr>
              <w:spacing w:after="0" w:line="240" w:lineRule="auto"/>
              <w:jc w:val="center"/>
              <w:rPr>
                <w:rFonts w:ascii="Times New Roman" w:hAnsi="Times New Roman"/>
                <w:sz w:val="24"/>
                <w:szCs w:val="24"/>
                <w:lang w:val="uk-UA"/>
              </w:rPr>
            </w:pPr>
          </w:p>
          <w:p w:rsidR="00121B79" w:rsidRDefault="00121B79">
            <w:pPr>
              <w:spacing w:after="0" w:line="240" w:lineRule="auto"/>
              <w:jc w:val="center"/>
              <w:rPr>
                <w:rFonts w:ascii="Times New Roman" w:hAnsi="Times New Roman"/>
                <w:sz w:val="24"/>
                <w:szCs w:val="24"/>
                <w:lang w:val="uk-UA"/>
              </w:rPr>
            </w:pPr>
          </w:p>
          <w:p w:rsidR="00121B79" w:rsidRDefault="00121B79">
            <w:pPr>
              <w:spacing w:after="0" w:line="240" w:lineRule="auto"/>
              <w:jc w:val="center"/>
              <w:rPr>
                <w:rFonts w:ascii="Times New Roman" w:hAnsi="Times New Roman"/>
                <w:sz w:val="24"/>
                <w:szCs w:val="24"/>
                <w:lang w:val="uk-UA"/>
              </w:rPr>
            </w:pPr>
          </w:p>
          <w:p w:rsidR="00121B79" w:rsidRDefault="00121B79">
            <w:pPr>
              <w:spacing w:after="0" w:line="240" w:lineRule="auto"/>
              <w:jc w:val="center"/>
              <w:rPr>
                <w:rFonts w:ascii="Times New Roman" w:hAnsi="Times New Roman"/>
                <w:sz w:val="24"/>
                <w:szCs w:val="24"/>
                <w:lang w:val="uk-UA"/>
              </w:rPr>
            </w:pPr>
          </w:p>
          <w:p w:rsidR="00121B79" w:rsidRDefault="00121B79">
            <w:pPr>
              <w:spacing w:after="0" w:line="240" w:lineRule="auto"/>
              <w:jc w:val="center"/>
              <w:rPr>
                <w:rFonts w:ascii="Times New Roman" w:hAnsi="Times New Roman"/>
                <w:sz w:val="24"/>
                <w:szCs w:val="24"/>
                <w:lang w:val="uk-UA"/>
              </w:rPr>
            </w:pPr>
          </w:p>
          <w:p w:rsidR="00121B79" w:rsidRDefault="00121B79">
            <w:pPr>
              <w:spacing w:after="0" w:line="240" w:lineRule="auto"/>
              <w:jc w:val="center"/>
              <w:rPr>
                <w:rFonts w:ascii="Times New Roman" w:hAnsi="Times New Roman"/>
                <w:sz w:val="24"/>
                <w:szCs w:val="24"/>
                <w:lang w:val="uk-UA"/>
              </w:rPr>
            </w:pPr>
          </w:p>
          <w:p w:rsidR="00121B79" w:rsidRDefault="00121B79">
            <w:pPr>
              <w:spacing w:after="0" w:line="240" w:lineRule="auto"/>
              <w:jc w:val="center"/>
              <w:rPr>
                <w:rFonts w:ascii="Times New Roman" w:hAnsi="Times New Roman"/>
                <w:sz w:val="24"/>
                <w:szCs w:val="24"/>
                <w:lang w:val="uk-UA"/>
              </w:rPr>
            </w:pPr>
          </w:p>
          <w:p w:rsidR="00121B79" w:rsidRDefault="00121B79">
            <w:pPr>
              <w:spacing w:after="0" w:line="240" w:lineRule="auto"/>
              <w:jc w:val="center"/>
              <w:rPr>
                <w:rFonts w:ascii="Times New Roman" w:hAnsi="Times New Roman"/>
                <w:sz w:val="24"/>
                <w:szCs w:val="24"/>
                <w:lang w:val="uk-UA"/>
              </w:rPr>
            </w:pPr>
          </w:p>
          <w:p w:rsidR="00121B79" w:rsidRDefault="00121B79">
            <w:pPr>
              <w:spacing w:after="0" w:line="240" w:lineRule="auto"/>
              <w:jc w:val="center"/>
              <w:rPr>
                <w:rFonts w:ascii="Times New Roman" w:hAnsi="Times New Roman"/>
                <w:sz w:val="24"/>
                <w:szCs w:val="24"/>
                <w:lang w:val="uk-UA"/>
              </w:rPr>
            </w:pPr>
          </w:p>
          <w:p w:rsidR="00121B79" w:rsidRDefault="00121B79">
            <w:pPr>
              <w:spacing w:after="0" w:line="240" w:lineRule="auto"/>
              <w:jc w:val="center"/>
              <w:rPr>
                <w:rFonts w:ascii="Times New Roman" w:hAnsi="Times New Roman"/>
                <w:sz w:val="24"/>
                <w:szCs w:val="24"/>
                <w:lang w:val="uk-UA"/>
              </w:rPr>
            </w:pPr>
          </w:p>
          <w:p w:rsidR="00121B79" w:rsidRDefault="00121B79">
            <w:pPr>
              <w:spacing w:after="0" w:line="240" w:lineRule="auto"/>
              <w:jc w:val="center"/>
              <w:rPr>
                <w:rFonts w:ascii="Times New Roman" w:hAnsi="Times New Roman"/>
                <w:sz w:val="24"/>
                <w:szCs w:val="24"/>
                <w:lang w:val="uk-UA"/>
              </w:rPr>
            </w:pPr>
          </w:p>
          <w:p w:rsidR="00121B79" w:rsidRPr="000E5120" w:rsidRDefault="00121B79">
            <w:pPr>
              <w:spacing w:after="0" w:line="240" w:lineRule="auto"/>
              <w:jc w:val="center"/>
              <w:rPr>
                <w:rFonts w:ascii="Times New Roman" w:hAnsi="Times New Roman"/>
                <w:sz w:val="24"/>
                <w:szCs w:val="24"/>
                <w:lang w:val="uk-UA"/>
              </w:rPr>
            </w:pPr>
          </w:p>
          <w:p w:rsidR="00F90E34" w:rsidRPr="000E5120" w:rsidRDefault="00121B79">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0E5120" w:rsidRPr="000E5120" w:rsidTr="00F90E34">
        <w:tc>
          <w:tcPr>
            <w:tcW w:w="0" w:type="auto"/>
            <w:tcBorders>
              <w:top w:val="single" w:sz="4" w:space="0" w:color="auto"/>
              <w:left w:val="single" w:sz="4" w:space="0" w:color="auto"/>
              <w:bottom w:val="single" w:sz="4" w:space="0" w:color="auto"/>
              <w:right w:val="single" w:sz="4" w:space="0" w:color="auto"/>
            </w:tcBorders>
            <w:vAlign w:val="center"/>
            <w:hideMark/>
          </w:tcPr>
          <w:p w:rsidR="00F90E34" w:rsidRPr="000E5120" w:rsidRDefault="00F90E34">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Тиждень Б</w:t>
            </w:r>
          </w:p>
          <w:p w:rsidR="00F90E34" w:rsidRPr="000E5120" w:rsidRDefault="004E601D">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4</w:t>
            </w:r>
            <w:r w:rsidR="00F90E34" w:rsidRPr="000E5120">
              <w:rPr>
                <w:rFonts w:ascii="Times New Roman" w:hAnsi="Times New Roman"/>
                <w:sz w:val="24"/>
                <w:szCs w:val="24"/>
                <w:lang w:val="uk-UA"/>
              </w:rPr>
              <w:t xml:space="preserve"> </w:t>
            </w:r>
          </w:p>
          <w:p w:rsidR="00F90E34" w:rsidRPr="000E5120" w:rsidRDefault="00F90E34">
            <w:pPr>
              <w:spacing w:after="0" w:line="240" w:lineRule="auto"/>
              <w:rPr>
                <w:rFonts w:ascii="Times New Roman" w:hAnsi="Times New Roman"/>
                <w:sz w:val="24"/>
                <w:szCs w:val="24"/>
                <w:lang w:val="uk-UA"/>
              </w:rPr>
            </w:pPr>
            <w:r w:rsidRPr="000E5120">
              <w:rPr>
                <w:rFonts w:ascii="Times New Roman" w:hAnsi="Times New Roman"/>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hideMark/>
          </w:tcPr>
          <w:p w:rsidR="004E601D" w:rsidRPr="000E5120" w:rsidRDefault="004E601D" w:rsidP="004E601D">
            <w:pPr>
              <w:spacing w:after="0" w:line="240" w:lineRule="auto"/>
              <w:ind w:firstLine="567"/>
              <w:jc w:val="both"/>
              <w:rPr>
                <w:rFonts w:asciiTheme="majorBidi" w:hAnsiTheme="majorBidi" w:cstheme="majorBidi"/>
                <w:b/>
                <w:bCs/>
                <w:sz w:val="24"/>
                <w:szCs w:val="24"/>
                <w:lang w:val="uk-UA"/>
              </w:rPr>
            </w:pPr>
            <w:r w:rsidRPr="000E5120">
              <w:rPr>
                <w:rFonts w:asciiTheme="majorBidi" w:hAnsiTheme="majorBidi" w:cstheme="majorBidi"/>
                <w:b/>
                <w:bCs/>
                <w:sz w:val="24"/>
                <w:szCs w:val="24"/>
                <w:lang w:val="uk-UA"/>
              </w:rPr>
              <w:t>Тема 6 Опанування мовою та розвиток мовлення в онтогенезі (ранній вік)</w:t>
            </w:r>
          </w:p>
          <w:p w:rsidR="004E601D" w:rsidRPr="000E5120" w:rsidRDefault="004E601D" w:rsidP="004E601D">
            <w:pPr>
              <w:spacing w:after="0" w:line="240" w:lineRule="auto"/>
              <w:ind w:firstLine="851"/>
              <w:jc w:val="both"/>
              <w:rPr>
                <w:rFonts w:asciiTheme="majorBidi" w:hAnsiTheme="majorBidi" w:cstheme="majorBidi"/>
                <w:bCs/>
                <w:sz w:val="24"/>
                <w:szCs w:val="24"/>
                <w:lang w:val="uk-UA"/>
              </w:rPr>
            </w:pPr>
            <w:r w:rsidRPr="000E5120">
              <w:rPr>
                <w:rFonts w:asciiTheme="majorBidi" w:hAnsiTheme="majorBidi" w:cstheme="majorBidi"/>
                <w:bCs/>
                <w:sz w:val="24"/>
                <w:szCs w:val="24"/>
                <w:lang w:val="uk-UA"/>
              </w:rPr>
              <w:t>1. Нейрофізіологічні механізми опанування мовленням дітьми у перші роки життя</w:t>
            </w:r>
          </w:p>
          <w:p w:rsidR="004E601D" w:rsidRPr="000E5120" w:rsidRDefault="004E601D" w:rsidP="004E601D">
            <w:pPr>
              <w:spacing w:after="0" w:line="240" w:lineRule="auto"/>
              <w:ind w:firstLine="851"/>
              <w:jc w:val="both"/>
              <w:rPr>
                <w:rFonts w:asciiTheme="majorBidi" w:hAnsiTheme="majorBidi" w:cstheme="majorBidi"/>
                <w:bCs/>
                <w:sz w:val="24"/>
                <w:szCs w:val="24"/>
                <w:lang w:val="uk-UA"/>
              </w:rPr>
            </w:pPr>
            <w:r w:rsidRPr="000E5120">
              <w:rPr>
                <w:rFonts w:asciiTheme="majorBidi" w:hAnsiTheme="majorBidi" w:cstheme="majorBidi"/>
                <w:bCs/>
                <w:sz w:val="24"/>
                <w:szCs w:val="24"/>
                <w:lang w:val="uk-UA"/>
              </w:rPr>
              <w:t>2. Психофізіологічні умови  оволодіння дитиною умінням діяти у відповідності зі словами дорослих</w:t>
            </w:r>
          </w:p>
          <w:p w:rsidR="004E601D" w:rsidRPr="000E5120" w:rsidRDefault="004E601D" w:rsidP="004E601D">
            <w:pPr>
              <w:spacing w:after="0" w:line="240" w:lineRule="auto"/>
              <w:ind w:firstLine="851"/>
              <w:jc w:val="both"/>
              <w:rPr>
                <w:rFonts w:asciiTheme="majorBidi" w:hAnsiTheme="majorBidi" w:cstheme="majorBidi"/>
                <w:bCs/>
                <w:sz w:val="24"/>
                <w:szCs w:val="24"/>
                <w:lang w:val="uk-UA"/>
              </w:rPr>
            </w:pPr>
            <w:r w:rsidRPr="000E5120">
              <w:rPr>
                <w:rFonts w:asciiTheme="majorBidi" w:hAnsiTheme="majorBidi" w:cstheme="majorBidi"/>
                <w:bCs/>
                <w:sz w:val="24"/>
                <w:szCs w:val="24"/>
                <w:lang w:val="uk-UA"/>
              </w:rPr>
              <w:lastRenderedPageBreak/>
              <w:t>3. Психофізіологічні механізми розвитку здатності до активного використання мови (її структурних елементів) для спілкування дитиною першого року життя з оточуючими людьми</w:t>
            </w:r>
          </w:p>
          <w:p w:rsidR="004E601D" w:rsidRPr="000E5120" w:rsidRDefault="004E601D" w:rsidP="004E601D">
            <w:pPr>
              <w:spacing w:after="0" w:line="240" w:lineRule="auto"/>
              <w:ind w:firstLine="851"/>
              <w:jc w:val="both"/>
              <w:rPr>
                <w:rFonts w:asciiTheme="majorBidi" w:hAnsiTheme="majorBidi" w:cstheme="majorBidi"/>
                <w:bCs/>
                <w:sz w:val="24"/>
                <w:szCs w:val="24"/>
                <w:lang w:val="uk-UA"/>
              </w:rPr>
            </w:pPr>
            <w:r w:rsidRPr="000E5120">
              <w:rPr>
                <w:rFonts w:asciiTheme="majorBidi" w:hAnsiTheme="majorBidi" w:cstheme="majorBidi"/>
                <w:bCs/>
                <w:sz w:val="24"/>
                <w:szCs w:val="24"/>
                <w:lang w:val="uk-UA"/>
              </w:rPr>
              <w:t>4. Психофізіологічні передумови виникнення у дитини першого року життя вербального  спілкування</w:t>
            </w:r>
          </w:p>
          <w:p w:rsidR="004E601D" w:rsidRPr="000E5120" w:rsidRDefault="004E601D" w:rsidP="004E601D">
            <w:pPr>
              <w:spacing w:after="0" w:line="240" w:lineRule="auto"/>
              <w:ind w:firstLine="851"/>
              <w:jc w:val="both"/>
              <w:rPr>
                <w:rFonts w:asciiTheme="majorBidi" w:hAnsiTheme="majorBidi" w:cstheme="majorBidi"/>
                <w:bCs/>
                <w:sz w:val="24"/>
                <w:szCs w:val="24"/>
                <w:lang w:val="uk-UA"/>
              </w:rPr>
            </w:pPr>
            <w:r w:rsidRPr="000E5120">
              <w:rPr>
                <w:rFonts w:asciiTheme="majorBidi" w:hAnsiTheme="majorBidi" w:cstheme="majorBidi"/>
                <w:bCs/>
                <w:sz w:val="24"/>
                <w:szCs w:val="24"/>
                <w:lang w:val="uk-UA"/>
              </w:rPr>
              <w:t>5. Етапи мовленнєвого онтогенезу</w:t>
            </w:r>
          </w:p>
          <w:p w:rsidR="004E601D" w:rsidRPr="000E5120" w:rsidRDefault="004E601D" w:rsidP="004E601D">
            <w:pPr>
              <w:shd w:val="clear" w:color="auto" w:fill="FFFFFF"/>
              <w:spacing w:after="0" w:line="240" w:lineRule="auto"/>
              <w:ind w:firstLine="851"/>
              <w:jc w:val="both"/>
              <w:rPr>
                <w:rFonts w:asciiTheme="majorBidi" w:hAnsiTheme="majorBidi" w:cstheme="majorBidi"/>
                <w:bCs/>
                <w:sz w:val="24"/>
                <w:szCs w:val="24"/>
                <w:lang w:val="uk-UA"/>
              </w:rPr>
            </w:pPr>
            <w:r w:rsidRPr="000E5120">
              <w:rPr>
                <w:rFonts w:asciiTheme="majorBidi" w:hAnsiTheme="majorBidi" w:cstheme="majorBidi"/>
                <w:bCs/>
                <w:sz w:val="24"/>
                <w:szCs w:val="24"/>
                <w:lang w:val="uk-UA"/>
              </w:rPr>
              <w:t>6. Особливості опанування мовленням дітьми другого року життя</w:t>
            </w:r>
          </w:p>
          <w:p w:rsidR="00F90E34" w:rsidRPr="000E5120" w:rsidRDefault="004E601D" w:rsidP="004E601D">
            <w:pPr>
              <w:overflowPunct w:val="0"/>
              <w:autoSpaceDE w:val="0"/>
              <w:autoSpaceDN w:val="0"/>
              <w:adjustRightInd w:val="0"/>
              <w:spacing w:after="0" w:line="240" w:lineRule="auto"/>
              <w:ind w:left="-4" w:firstLine="567"/>
              <w:jc w:val="both"/>
              <w:textAlignment w:val="baseline"/>
              <w:rPr>
                <w:rFonts w:ascii="Times New Roman" w:hAnsi="Times New Roman"/>
                <w:b/>
                <w:sz w:val="24"/>
                <w:szCs w:val="24"/>
                <w:lang w:val="uk-UA"/>
              </w:rPr>
            </w:pPr>
            <w:r w:rsidRPr="000E5120">
              <w:rPr>
                <w:rFonts w:asciiTheme="majorBidi" w:hAnsiTheme="majorBidi" w:cstheme="majorBidi"/>
                <w:bCs/>
                <w:sz w:val="24"/>
                <w:szCs w:val="24"/>
                <w:lang w:val="uk-UA"/>
              </w:rPr>
              <w:t>7. Особливості опанування мовленням дітьми третього року життя</w:t>
            </w:r>
          </w:p>
        </w:tc>
        <w:tc>
          <w:tcPr>
            <w:tcW w:w="2126" w:type="dxa"/>
            <w:tcBorders>
              <w:top w:val="single" w:sz="4" w:space="0" w:color="auto"/>
              <w:left w:val="single" w:sz="4" w:space="0" w:color="auto"/>
              <w:bottom w:val="single" w:sz="4" w:space="0" w:color="auto"/>
              <w:right w:val="single" w:sz="4" w:space="0" w:color="auto"/>
            </w:tcBorders>
            <w:hideMark/>
          </w:tcPr>
          <w:p w:rsidR="00F90E34" w:rsidRPr="000E5120" w:rsidRDefault="00F90E34">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lastRenderedPageBreak/>
              <w:t>практичне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0E34" w:rsidRPr="000E5120" w:rsidRDefault="00F90E34">
            <w:pPr>
              <w:spacing w:after="0" w:line="256" w:lineRule="auto"/>
              <w:rPr>
                <w:rFonts w:ascii="Times New Roman" w:hAnsi="Times New Roman"/>
                <w:sz w:val="24"/>
                <w:szCs w:val="24"/>
                <w:lang w:val="uk-UA"/>
              </w:rPr>
            </w:pPr>
          </w:p>
        </w:tc>
      </w:tr>
      <w:tr w:rsidR="00121B79" w:rsidRPr="000E5120" w:rsidTr="00F90E34">
        <w:tc>
          <w:tcPr>
            <w:tcW w:w="0" w:type="auto"/>
            <w:tcBorders>
              <w:top w:val="single" w:sz="4" w:space="0" w:color="auto"/>
              <w:left w:val="single" w:sz="4" w:space="0" w:color="auto"/>
              <w:bottom w:val="single" w:sz="4" w:space="0" w:color="auto"/>
              <w:right w:val="single" w:sz="4" w:space="0" w:color="auto"/>
            </w:tcBorders>
            <w:vAlign w:val="center"/>
          </w:tcPr>
          <w:p w:rsidR="00121B79" w:rsidRDefault="00121B79">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 xml:space="preserve">Тиждень Б </w:t>
            </w:r>
          </w:p>
          <w:p w:rsidR="00121B79" w:rsidRPr="000E5120" w:rsidRDefault="00121B79">
            <w:pPr>
              <w:spacing w:after="0" w:line="240" w:lineRule="auto"/>
              <w:jc w:val="center"/>
              <w:rPr>
                <w:rFonts w:ascii="Times New Roman" w:hAnsi="Times New Roman"/>
                <w:sz w:val="24"/>
                <w:szCs w:val="24"/>
                <w:lang w:val="uk-UA"/>
              </w:rPr>
            </w:pPr>
            <w:r>
              <w:rPr>
                <w:rFonts w:ascii="Times New Roman" w:hAnsi="Times New Roman"/>
                <w:sz w:val="24"/>
                <w:szCs w:val="24"/>
                <w:lang w:val="uk-UA"/>
              </w:rPr>
              <w:t>2 академічних годин</w:t>
            </w:r>
          </w:p>
        </w:tc>
        <w:tc>
          <w:tcPr>
            <w:tcW w:w="6478" w:type="dxa"/>
            <w:tcBorders>
              <w:top w:val="single" w:sz="4" w:space="0" w:color="auto"/>
              <w:left w:val="single" w:sz="4" w:space="0" w:color="auto"/>
              <w:bottom w:val="single" w:sz="4" w:space="0" w:color="auto"/>
              <w:right w:val="single" w:sz="4" w:space="0" w:color="auto"/>
            </w:tcBorders>
          </w:tcPr>
          <w:p w:rsidR="00121B79" w:rsidRDefault="00121B79" w:rsidP="00121B79">
            <w:pPr>
              <w:spacing w:after="0" w:line="240" w:lineRule="auto"/>
              <w:ind w:firstLine="567"/>
              <w:jc w:val="both"/>
              <w:rPr>
                <w:rFonts w:asciiTheme="majorBidi" w:hAnsiTheme="majorBidi" w:cstheme="majorBidi"/>
                <w:b/>
                <w:bCs/>
                <w:sz w:val="24"/>
                <w:szCs w:val="24"/>
                <w:lang w:val="uk-UA"/>
              </w:rPr>
            </w:pPr>
            <w:r>
              <w:rPr>
                <w:rFonts w:asciiTheme="majorBidi" w:hAnsiTheme="majorBidi" w:cstheme="majorBidi"/>
                <w:b/>
                <w:bCs/>
                <w:sz w:val="24"/>
                <w:szCs w:val="24"/>
                <w:lang w:val="uk-UA"/>
              </w:rPr>
              <w:t>Тема 7 Опанування мовою та розвиток мовлення в онтогенезі (дошкільний та молодший шкільний вік)</w:t>
            </w:r>
          </w:p>
          <w:p w:rsidR="00121B79" w:rsidRDefault="00121B79" w:rsidP="00121B79">
            <w:pPr>
              <w:spacing w:after="0" w:line="240" w:lineRule="auto"/>
              <w:ind w:firstLine="851"/>
              <w:jc w:val="both"/>
              <w:rPr>
                <w:rFonts w:asciiTheme="majorBidi" w:hAnsiTheme="majorBidi" w:cstheme="majorBidi"/>
                <w:bCs/>
                <w:sz w:val="24"/>
                <w:szCs w:val="24"/>
                <w:lang w:val="uk-UA"/>
              </w:rPr>
            </w:pPr>
            <w:r>
              <w:rPr>
                <w:rFonts w:asciiTheme="majorBidi" w:hAnsiTheme="majorBidi" w:cstheme="majorBidi"/>
                <w:bCs/>
                <w:sz w:val="24"/>
                <w:szCs w:val="24"/>
                <w:lang w:val="uk-UA"/>
              </w:rPr>
              <w:t>1. Психофізіологічні механізми опанування мовою та мовленням у дошкільному та молодшому шкільному віці.</w:t>
            </w:r>
          </w:p>
          <w:p w:rsidR="00121B79" w:rsidRDefault="00121B79" w:rsidP="00121B79">
            <w:pPr>
              <w:spacing w:after="0" w:line="240" w:lineRule="auto"/>
              <w:ind w:firstLine="851"/>
              <w:jc w:val="both"/>
              <w:rPr>
                <w:rFonts w:asciiTheme="majorBidi" w:hAnsiTheme="majorBidi" w:cstheme="majorBidi"/>
                <w:bCs/>
                <w:sz w:val="24"/>
                <w:szCs w:val="24"/>
                <w:lang w:val="uk-UA"/>
              </w:rPr>
            </w:pPr>
            <w:r>
              <w:rPr>
                <w:rFonts w:asciiTheme="majorBidi" w:hAnsiTheme="majorBidi" w:cstheme="majorBidi"/>
                <w:bCs/>
                <w:sz w:val="24"/>
                <w:szCs w:val="24"/>
                <w:lang w:val="uk-UA"/>
              </w:rPr>
              <w:t xml:space="preserve">2. Дошкільний вік. Особливості розвитку фонетичного, фонематичного, лексичного, граматичного складових та зв’язного мовлення. </w:t>
            </w:r>
          </w:p>
          <w:p w:rsidR="00121B79" w:rsidRDefault="00121B79" w:rsidP="00121B79">
            <w:pPr>
              <w:spacing w:after="0" w:line="240" w:lineRule="auto"/>
              <w:ind w:firstLine="851"/>
              <w:jc w:val="both"/>
              <w:rPr>
                <w:rFonts w:asciiTheme="majorBidi" w:hAnsiTheme="majorBidi" w:cstheme="majorBidi"/>
                <w:bCs/>
                <w:sz w:val="24"/>
                <w:szCs w:val="24"/>
                <w:lang w:val="uk-UA"/>
              </w:rPr>
            </w:pPr>
            <w:r>
              <w:rPr>
                <w:rFonts w:asciiTheme="majorBidi" w:hAnsiTheme="majorBidi" w:cstheme="majorBidi"/>
                <w:bCs/>
                <w:sz w:val="24"/>
                <w:szCs w:val="24"/>
                <w:lang w:val="uk-UA"/>
              </w:rPr>
              <w:t xml:space="preserve">3. Стан </w:t>
            </w:r>
            <w:proofErr w:type="spellStart"/>
            <w:r>
              <w:rPr>
                <w:rFonts w:asciiTheme="majorBidi" w:hAnsiTheme="majorBidi" w:cstheme="majorBidi"/>
                <w:bCs/>
                <w:sz w:val="24"/>
                <w:szCs w:val="24"/>
                <w:lang w:val="uk-UA"/>
              </w:rPr>
              <w:t>імпресивного</w:t>
            </w:r>
            <w:proofErr w:type="spellEnd"/>
            <w:r>
              <w:rPr>
                <w:rFonts w:asciiTheme="majorBidi" w:hAnsiTheme="majorBidi" w:cstheme="majorBidi"/>
                <w:bCs/>
                <w:sz w:val="24"/>
                <w:szCs w:val="24"/>
                <w:lang w:val="uk-UA"/>
              </w:rPr>
              <w:t xml:space="preserve"> мовлення у дітей дошкільного віку.</w:t>
            </w:r>
          </w:p>
          <w:p w:rsidR="00121B79" w:rsidRDefault="00121B79" w:rsidP="00121B79">
            <w:pPr>
              <w:spacing w:after="0" w:line="240" w:lineRule="auto"/>
              <w:ind w:firstLine="851"/>
              <w:jc w:val="both"/>
              <w:rPr>
                <w:rFonts w:asciiTheme="majorBidi" w:hAnsiTheme="majorBidi" w:cstheme="majorBidi"/>
                <w:bCs/>
                <w:sz w:val="24"/>
                <w:szCs w:val="24"/>
                <w:lang w:val="uk-UA"/>
              </w:rPr>
            </w:pPr>
            <w:r>
              <w:rPr>
                <w:rFonts w:asciiTheme="majorBidi" w:hAnsiTheme="majorBidi" w:cstheme="majorBidi"/>
                <w:bCs/>
                <w:sz w:val="24"/>
                <w:szCs w:val="24"/>
                <w:lang w:val="uk-UA"/>
              </w:rPr>
              <w:t>4. Молодший шкільний вік. Особливості розвитку фонетичного, фонематичного, лексичного, граматичного складових та зв’язного мовлення.</w:t>
            </w:r>
          </w:p>
          <w:p w:rsidR="00121B79" w:rsidRPr="000E5120" w:rsidRDefault="00121B79" w:rsidP="00121B79">
            <w:pPr>
              <w:spacing w:after="0" w:line="240" w:lineRule="auto"/>
              <w:ind w:firstLine="851"/>
              <w:jc w:val="both"/>
              <w:rPr>
                <w:rFonts w:asciiTheme="majorBidi" w:hAnsiTheme="majorBidi" w:cstheme="majorBidi"/>
                <w:b/>
                <w:bCs/>
                <w:sz w:val="24"/>
                <w:szCs w:val="24"/>
                <w:lang w:val="uk-UA"/>
              </w:rPr>
            </w:pPr>
            <w:r>
              <w:rPr>
                <w:rFonts w:asciiTheme="majorBidi" w:hAnsiTheme="majorBidi" w:cstheme="majorBidi"/>
                <w:bCs/>
                <w:sz w:val="24"/>
                <w:szCs w:val="24"/>
                <w:lang w:val="uk-UA"/>
              </w:rPr>
              <w:t>5. Психофізіологічні механізми опануванням писемним мовленням.</w:t>
            </w:r>
          </w:p>
        </w:tc>
        <w:tc>
          <w:tcPr>
            <w:tcW w:w="2126" w:type="dxa"/>
            <w:tcBorders>
              <w:top w:val="single" w:sz="4" w:space="0" w:color="auto"/>
              <w:left w:val="single" w:sz="4" w:space="0" w:color="auto"/>
              <w:bottom w:val="single" w:sz="4" w:space="0" w:color="auto"/>
              <w:right w:val="single" w:sz="4" w:space="0" w:color="auto"/>
            </w:tcBorders>
          </w:tcPr>
          <w:p w:rsidR="00121B79" w:rsidRPr="000E5120" w:rsidRDefault="00121B79">
            <w:pPr>
              <w:spacing w:after="0" w:line="240" w:lineRule="auto"/>
              <w:jc w:val="center"/>
              <w:rPr>
                <w:rFonts w:ascii="Times New Roman" w:hAnsi="Times New Roman"/>
                <w:sz w:val="24"/>
                <w:szCs w:val="24"/>
                <w:lang w:val="uk-UA"/>
              </w:rPr>
            </w:pPr>
            <w:r>
              <w:rPr>
                <w:rFonts w:ascii="Times New Roman" w:hAnsi="Times New Roman"/>
                <w:sz w:val="24"/>
                <w:szCs w:val="24"/>
                <w:lang w:val="uk-UA"/>
              </w:rPr>
              <w:t>практичне заняття</w:t>
            </w:r>
          </w:p>
        </w:tc>
        <w:tc>
          <w:tcPr>
            <w:tcW w:w="0" w:type="auto"/>
            <w:tcBorders>
              <w:top w:val="single" w:sz="4" w:space="0" w:color="auto"/>
              <w:left w:val="single" w:sz="4" w:space="0" w:color="auto"/>
              <w:bottom w:val="single" w:sz="4" w:space="0" w:color="auto"/>
              <w:right w:val="single" w:sz="4" w:space="0" w:color="auto"/>
            </w:tcBorders>
            <w:vAlign w:val="center"/>
          </w:tcPr>
          <w:p w:rsidR="00121B79" w:rsidRPr="000E5120" w:rsidRDefault="0050715E" w:rsidP="00121B79">
            <w:pPr>
              <w:spacing w:after="0" w:line="256" w:lineRule="auto"/>
              <w:jc w:val="center"/>
              <w:rPr>
                <w:rFonts w:ascii="Times New Roman" w:hAnsi="Times New Roman"/>
                <w:sz w:val="24"/>
                <w:szCs w:val="24"/>
                <w:lang w:val="uk-UA"/>
              </w:rPr>
            </w:pPr>
            <w:r>
              <w:rPr>
                <w:rFonts w:ascii="Times New Roman" w:hAnsi="Times New Roman"/>
                <w:sz w:val="24"/>
                <w:szCs w:val="24"/>
                <w:lang w:val="uk-UA"/>
              </w:rPr>
              <w:t>9</w:t>
            </w:r>
            <w:bookmarkStart w:id="0" w:name="_GoBack"/>
            <w:bookmarkEnd w:id="0"/>
          </w:p>
        </w:tc>
      </w:tr>
      <w:tr w:rsidR="000E5120" w:rsidRPr="000E5120" w:rsidTr="00FC3E82">
        <w:tc>
          <w:tcPr>
            <w:tcW w:w="2499" w:type="dxa"/>
            <w:tcBorders>
              <w:top w:val="single" w:sz="4" w:space="0" w:color="auto"/>
              <w:left w:val="single" w:sz="4" w:space="0" w:color="auto"/>
              <w:bottom w:val="single" w:sz="4" w:space="0" w:color="auto"/>
              <w:right w:val="single" w:sz="4" w:space="0" w:color="auto"/>
            </w:tcBorders>
          </w:tcPr>
          <w:p w:rsidR="00F90E34" w:rsidRPr="000E5120" w:rsidRDefault="00121B79" w:rsidP="00FC3E82">
            <w:pPr>
              <w:spacing w:after="0" w:line="240" w:lineRule="auto"/>
              <w:jc w:val="center"/>
              <w:rPr>
                <w:rFonts w:ascii="Times New Roman" w:hAnsi="Times New Roman"/>
                <w:sz w:val="24"/>
                <w:szCs w:val="24"/>
                <w:lang w:val="uk-UA"/>
              </w:rPr>
            </w:pPr>
            <w:r>
              <w:rPr>
                <w:rFonts w:ascii="Times New Roman" w:hAnsi="Times New Roman"/>
                <w:sz w:val="24"/>
                <w:szCs w:val="24"/>
                <w:lang w:val="uk-UA"/>
              </w:rPr>
              <w:t>Тиждень А</w:t>
            </w:r>
            <w:r w:rsidR="00F90E34" w:rsidRPr="000E5120">
              <w:rPr>
                <w:rFonts w:ascii="Times New Roman" w:hAnsi="Times New Roman"/>
                <w:sz w:val="24"/>
                <w:szCs w:val="24"/>
                <w:lang w:val="uk-UA"/>
              </w:rPr>
              <w:t xml:space="preserve"> (</w:t>
            </w:r>
            <w:r>
              <w:rPr>
                <w:rFonts w:ascii="Times New Roman" w:hAnsi="Times New Roman"/>
                <w:sz w:val="24"/>
                <w:szCs w:val="24"/>
                <w:lang w:val="uk-UA"/>
              </w:rPr>
              <w:t>другий тиждень А</w:t>
            </w:r>
            <w:r w:rsidR="00FC3E82" w:rsidRPr="000E5120">
              <w:rPr>
                <w:rFonts w:ascii="Times New Roman" w:hAnsi="Times New Roman"/>
                <w:sz w:val="24"/>
                <w:szCs w:val="24"/>
                <w:lang w:val="uk-UA"/>
              </w:rPr>
              <w:t xml:space="preserve"> грудня</w:t>
            </w:r>
            <w:r w:rsidR="00F90E34" w:rsidRPr="000E5120">
              <w:rPr>
                <w:rFonts w:ascii="Times New Roman" w:hAnsi="Times New Roman"/>
                <w:sz w:val="24"/>
                <w:szCs w:val="24"/>
                <w:lang w:val="uk-UA"/>
              </w:rPr>
              <w:t>)</w:t>
            </w:r>
          </w:p>
          <w:p w:rsidR="00F90E34" w:rsidRPr="000E5120" w:rsidRDefault="00F90E34">
            <w:pPr>
              <w:spacing w:after="0" w:line="240" w:lineRule="auto"/>
              <w:jc w:val="center"/>
              <w:rPr>
                <w:rFonts w:ascii="Times New Roman" w:hAnsi="Times New Roman"/>
                <w:sz w:val="24"/>
                <w:szCs w:val="24"/>
                <w:lang w:val="uk-UA"/>
              </w:rPr>
            </w:pPr>
          </w:p>
        </w:tc>
        <w:tc>
          <w:tcPr>
            <w:tcW w:w="6478" w:type="dxa"/>
            <w:tcBorders>
              <w:top w:val="single" w:sz="4" w:space="0" w:color="auto"/>
              <w:left w:val="single" w:sz="4" w:space="0" w:color="auto"/>
              <w:bottom w:val="single" w:sz="4" w:space="0" w:color="auto"/>
              <w:right w:val="single" w:sz="4" w:space="0" w:color="auto"/>
            </w:tcBorders>
            <w:hideMark/>
          </w:tcPr>
          <w:p w:rsidR="004E601D" w:rsidRPr="000E5120" w:rsidRDefault="00121B79" w:rsidP="004E601D">
            <w:pPr>
              <w:spacing w:after="0" w:line="240" w:lineRule="auto"/>
              <w:jc w:val="both"/>
              <w:rPr>
                <w:rFonts w:ascii="Times New Roman" w:hAnsi="Times New Roman"/>
                <w:sz w:val="24"/>
                <w:szCs w:val="24"/>
                <w:lang w:val="uk-UA"/>
              </w:rPr>
            </w:pPr>
            <w:r>
              <w:rPr>
                <w:rFonts w:ascii="Times New Roman" w:hAnsi="Times New Roman"/>
                <w:b/>
                <w:bCs/>
                <w:sz w:val="24"/>
                <w:szCs w:val="24"/>
                <w:lang w:val="uk-UA"/>
              </w:rPr>
              <w:t>Тема 8</w:t>
            </w:r>
            <w:r w:rsidR="00F90E34" w:rsidRPr="000E5120">
              <w:rPr>
                <w:rFonts w:ascii="Times New Roman" w:hAnsi="Times New Roman"/>
                <w:sz w:val="24"/>
                <w:szCs w:val="24"/>
                <w:lang w:val="uk-UA"/>
              </w:rPr>
              <w:t xml:space="preserve"> </w:t>
            </w:r>
            <w:r w:rsidR="004E601D" w:rsidRPr="000E5120">
              <w:rPr>
                <w:rFonts w:ascii="Times New Roman" w:hAnsi="Times New Roman"/>
                <w:b/>
                <w:bCs/>
                <w:sz w:val="24"/>
                <w:szCs w:val="24"/>
                <w:lang w:val="uk-UA"/>
              </w:rPr>
              <w:t>Мовлення як кінцевий результат мовленнєвої діяльності</w:t>
            </w:r>
          </w:p>
          <w:p w:rsidR="004E601D" w:rsidRPr="000E5120" w:rsidRDefault="004E601D" w:rsidP="004E601D">
            <w:pPr>
              <w:numPr>
                <w:ilvl w:val="0"/>
                <w:numId w:val="32"/>
              </w:numPr>
              <w:spacing w:after="0" w:line="240" w:lineRule="auto"/>
              <w:ind w:left="0" w:firstLine="368"/>
              <w:jc w:val="both"/>
              <w:rPr>
                <w:rFonts w:asciiTheme="majorBidi" w:hAnsiTheme="majorBidi" w:cstheme="majorBidi"/>
                <w:sz w:val="24"/>
                <w:szCs w:val="24"/>
                <w:lang w:val="uk-UA"/>
              </w:rPr>
            </w:pPr>
            <w:r w:rsidRPr="000E5120">
              <w:rPr>
                <w:rFonts w:asciiTheme="majorBidi" w:hAnsiTheme="majorBidi" w:cstheme="majorBidi"/>
                <w:sz w:val="24"/>
                <w:szCs w:val="24"/>
                <w:lang w:val="uk-UA"/>
              </w:rPr>
              <w:t>Мовлення, загальна характеристика. Значення мовлення для людини.</w:t>
            </w:r>
          </w:p>
          <w:p w:rsidR="004E601D" w:rsidRPr="000E5120" w:rsidRDefault="004E601D" w:rsidP="004E601D">
            <w:pPr>
              <w:numPr>
                <w:ilvl w:val="0"/>
                <w:numId w:val="32"/>
              </w:numPr>
              <w:spacing w:after="0" w:line="240" w:lineRule="auto"/>
              <w:ind w:left="0" w:firstLine="368"/>
              <w:jc w:val="both"/>
              <w:rPr>
                <w:rFonts w:asciiTheme="majorBidi" w:hAnsiTheme="majorBidi" w:cstheme="majorBidi"/>
                <w:sz w:val="24"/>
                <w:szCs w:val="24"/>
                <w:lang w:val="uk-UA"/>
              </w:rPr>
            </w:pPr>
            <w:r w:rsidRPr="000E5120">
              <w:rPr>
                <w:rFonts w:asciiTheme="majorBidi" w:hAnsiTheme="majorBidi" w:cstheme="majorBidi"/>
                <w:sz w:val="24"/>
                <w:szCs w:val="24"/>
                <w:lang w:val="uk-UA"/>
              </w:rPr>
              <w:t>Структурні одиниці мовлення. Загальна характеристика.</w:t>
            </w:r>
          </w:p>
          <w:p w:rsidR="004E601D" w:rsidRPr="000E5120" w:rsidRDefault="004E601D" w:rsidP="004E601D">
            <w:pPr>
              <w:numPr>
                <w:ilvl w:val="0"/>
                <w:numId w:val="32"/>
              </w:numPr>
              <w:spacing w:after="0" w:line="240" w:lineRule="auto"/>
              <w:ind w:left="0" w:firstLine="368"/>
              <w:jc w:val="both"/>
              <w:rPr>
                <w:rFonts w:asciiTheme="majorBidi" w:hAnsiTheme="majorBidi" w:cstheme="majorBidi"/>
                <w:sz w:val="24"/>
                <w:szCs w:val="24"/>
                <w:lang w:val="uk-UA"/>
              </w:rPr>
            </w:pPr>
            <w:r w:rsidRPr="000E5120">
              <w:rPr>
                <w:rFonts w:asciiTheme="majorBidi" w:hAnsiTheme="majorBidi" w:cstheme="majorBidi"/>
                <w:sz w:val="24"/>
                <w:szCs w:val="24"/>
                <w:lang w:val="uk-UA"/>
              </w:rPr>
              <w:t>Функції мовлення. Загальна характеристика.</w:t>
            </w:r>
          </w:p>
          <w:p w:rsidR="004E601D" w:rsidRPr="000E5120" w:rsidRDefault="004E601D" w:rsidP="004E601D">
            <w:pPr>
              <w:numPr>
                <w:ilvl w:val="0"/>
                <w:numId w:val="33"/>
              </w:numPr>
              <w:spacing w:after="0" w:line="240" w:lineRule="auto"/>
              <w:ind w:left="0" w:firstLine="368"/>
              <w:jc w:val="both"/>
              <w:rPr>
                <w:rFonts w:asciiTheme="majorBidi" w:hAnsiTheme="majorBidi" w:cstheme="majorBidi"/>
                <w:sz w:val="24"/>
                <w:szCs w:val="24"/>
                <w:lang w:val="uk-UA"/>
              </w:rPr>
            </w:pPr>
            <w:r w:rsidRPr="000E5120">
              <w:rPr>
                <w:rFonts w:asciiTheme="majorBidi" w:hAnsiTheme="majorBidi" w:cstheme="majorBidi"/>
                <w:sz w:val="24"/>
                <w:szCs w:val="24"/>
                <w:lang w:val="uk-UA"/>
              </w:rPr>
              <w:t>Класифікація видів та форм мовлення:</w:t>
            </w:r>
          </w:p>
          <w:p w:rsidR="00F90E34" w:rsidRPr="000E5120" w:rsidRDefault="004E601D" w:rsidP="00FC3E82">
            <w:pPr>
              <w:spacing w:after="0" w:line="240" w:lineRule="auto"/>
              <w:ind w:firstLine="368"/>
              <w:jc w:val="both"/>
              <w:rPr>
                <w:rFonts w:asciiTheme="majorBidi" w:hAnsiTheme="majorBidi" w:cstheme="majorBidi"/>
                <w:sz w:val="24"/>
                <w:szCs w:val="24"/>
                <w:lang w:val="uk-UA"/>
              </w:rPr>
            </w:pPr>
            <w:r w:rsidRPr="000E5120">
              <w:rPr>
                <w:rFonts w:asciiTheme="majorBidi" w:hAnsiTheme="majorBidi" w:cstheme="majorBidi"/>
                <w:sz w:val="24"/>
                <w:szCs w:val="24"/>
                <w:lang w:val="uk-UA"/>
              </w:rPr>
              <w:t>5. Внутрішнє мовлення. Загальна характеристика.</w:t>
            </w:r>
            <w:r w:rsidR="00F90E34" w:rsidRPr="000E5120">
              <w:rPr>
                <w:rFonts w:asciiTheme="majorBidi" w:hAnsiTheme="majorBidi" w:cstheme="majorBidi"/>
                <w:sz w:val="24"/>
                <w:szCs w:val="24"/>
                <w:lang w:val="uk-UA"/>
              </w:rPr>
              <w:t xml:space="preserve"> </w:t>
            </w:r>
          </w:p>
          <w:p w:rsidR="004E601D" w:rsidRPr="000E5120" w:rsidRDefault="004E601D" w:rsidP="00FC3E82">
            <w:pPr>
              <w:spacing w:after="0" w:line="240" w:lineRule="auto"/>
              <w:ind w:firstLine="368"/>
              <w:jc w:val="both"/>
              <w:rPr>
                <w:rFonts w:ascii="Times New Roman" w:hAnsi="Times New Roman"/>
                <w:sz w:val="24"/>
                <w:szCs w:val="24"/>
                <w:lang w:val="uk-UA"/>
              </w:rPr>
            </w:pPr>
            <w:r w:rsidRPr="000E5120">
              <w:rPr>
                <w:rFonts w:ascii="Times New Roman" w:hAnsi="Times New Roman"/>
                <w:sz w:val="24"/>
                <w:szCs w:val="24"/>
                <w:lang w:val="uk-UA"/>
              </w:rPr>
              <w:lastRenderedPageBreak/>
              <w:t xml:space="preserve">6. Диференціація понять </w:t>
            </w:r>
            <w:proofErr w:type="spellStart"/>
            <w:r w:rsidRPr="000E5120">
              <w:rPr>
                <w:rFonts w:ascii="Times New Roman" w:hAnsi="Times New Roman"/>
                <w:sz w:val="24"/>
                <w:szCs w:val="24"/>
                <w:lang w:val="uk-UA"/>
              </w:rPr>
              <w:t>„мова</w:t>
            </w:r>
            <w:proofErr w:type="spellEnd"/>
            <w:r w:rsidRPr="000E5120">
              <w:rPr>
                <w:rFonts w:ascii="Times New Roman" w:hAnsi="Times New Roman"/>
                <w:sz w:val="24"/>
                <w:szCs w:val="24"/>
                <w:lang w:val="uk-UA"/>
              </w:rPr>
              <w:t xml:space="preserve">”, </w:t>
            </w:r>
            <w:proofErr w:type="spellStart"/>
            <w:r w:rsidRPr="000E5120">
              <w:rPr>
                <w:rFonts w:ascii="Times New Roman" w:hAnsi="Times New Roman"/>
                <w:sz w:val="24"/>
                <w:szCs w:val="24"/>
                <w:lang w:val="uk-UA"/>
              </w:rPr>
              <w:t>„мовлення</w:t>
            </w:r>
            <w:proofErr w:type="spellEnd"/>
            <w:r w:rsidRPr="000E5120">
              <w:rPr>
                <w:rFonts w:ascii="Times New Roman" w:hAnsi="Times New Roman"/>
                <w:sz w:val="24"/>
                <w:szCs w:val="24"/>
                <w:lang w:val="uk-UA"/>
              </w:rPr>
              <w:t xml:space="preserve">”, </w:t>
            </w:r>
            <w:proofErr w:type="spellStart"/>
            <w:r w:rsidRPr="000E5120">
              <w:rPr>
                <w:rFonts w:ascii="Times New Roman" w:hAnsi="Times New Roman"/>
                <w:sz w:val="24"/>
                <w:szCs w:val="24"/>
                <w:lang w:val="uk-UA"/>
              </w:rPr>
              <w:t>„мовленнєва</w:t>
            </w:r>
            <w:proofErr w:type="spellEnd"/>
            <w:r w:rsidRPr="000E5120">
              <w:rPr>
                <w:rFonts w:ascii="Times New Roman" w:hAnsi="Times New Roman"/>
                <w:sz w:val="24"/>
                <w:szCs w:val="24"/>
                <w:lang w:val="uk-UA"/>
              </w:rPr>
              <w:t xml:space="preserve"> діяльність”. Значення диференціації цих понять для логопедії</w:t>
            </w:r>
          </w:p>
          <w:p w:rsidR="004E601D" w:rsidRPr="000E5120" w:rsidRDefault="004E601D" w:rsidP="00FC3E82">
            <w:pPr>
              <w:spacing w:after="0" w:line="240" w:lineRule="auto"/>
              <w:ind w:firstLine="368"/>
              <w:jc w:val="both"/>
              <w:rPr>
                <w:rFonts w:ascii="Times New Roman" w:hAnsi="Times New Roman"/>
                <w:sz w:val="24"/>
                <w:szCs w:val="24"/>
                <w:lang w:val="uk-UA"/>
              </w:rPr>
            </w:pPr>
            <w:r w:rsidRPr="000E5120">
              <w:rPr>
                <w:rFonts w:ascii="Times New Roman" w:hAnsi="Times New Roman"/>
                <w:sz w:val="24"/>
                <w:szCs w:val="24"/>
                <w:lang w:val="uk-UA"/>
              </w:rPr>
              <w:t xml:space="preserve">7. Види мовленнєвої діяльності. </w:t>
            </w:r>
          </w:p>
          <w:p w:rsidR="004E601D" w:rsidRPr="000E5120" w:rsidRDefault="004E601D" w:rsidP="00FC3E82">
            <w:pPr>
              <w:spacing w:after="0" w:line="240" w:lineRule="auto"/>
              <w:ind w:firstLine="368"/>
              <w:jc w:val="both"/>
              <w:rPr>
                <w:rFonts w:ascii="Times New Roman" w:hAnsi="Times New Roman"/>
                <w:sz w:val="24"/>
                <w:szCs w:val="24"/>
                <w:lang w:val="uk-UA"/>
              </w:rPr>
            </w:pPr>
            <w:r w:rsidRPr="000E5120">
              <w:rPr>
                <w:rFonts w:ascii="Times New Roman" w:hAnsi="Times New Roman"/>
                <w:sz w:val="24"/>
                <w:szCs w:val="24"/>
                <w:lang w:val="uk-UA"/>
              </w:rPr>
              <w:t>8. Мовленнєва функціональна система. Рівні організації</w:t>
            </w:r>
          </w:p>
        </w:tc>
        <w:tc>
          <w:tcPr>
            <w:tcW w:w="2126" w:type="dxa"/>
            <w:tcBorders>
              <w:top w:val="single" w:sz="4" w:space="0" w:color="auto"/>
              <w:left w:val="single" w:sz="4" w:space="0" w:color="auto"/>
              <w:bottom w:val="single" w:sz="4" w:space="0" w:color="auto"/>
              <w:right w:val="single" w:sz="4" w:space="0" w:color="auto"/>
            </w:tcBorders>
            <w:hideMark/>
          </w:tcPr>
          <w:p w:rsidR="00F90E34" w:rsidRPr="000E5120" w:rsidRDefault="00F90E34">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lastRenderedPageBreak/>
              <w:t>самостійна робота</w:t>
            </w:r>
          </w:p>
        </w:tc>
        <w:tc>
          <w:tcPr>
            <w:tcW w:w="1843" w:type="dxa"/>
            <w:tcBorders>
              <w:top w:val="single" w:sz="4" w:space="0" w:color="auto"/>
              <w:left w:val="single" w:sz="4" w:space="0" w:color="auto"/>
              <w:bottom w:val="single" w:sz="4" w:space="0" w:color="auto"/>
              <w:right w:val="single" w:sz="4" w:space="0" w:color="auto"/>
            </w:tcBorders>
            <w:hideMark/>
          </w:tcPr>
          <w:p w:rsidR="00F90E34" w:rsidRPr="000E5120" w:rsidRDefault="00F90E34">
            <w:pPr>
              <w:spacing w:after="0" w:line="240" w:lineRule="auto"/>
              <w:jc w:val="center"/>
              <w:rPr>
                <w:rFonts w:ascii="Times New Roman" w:hAnsi="Times New Roman"/>
                <w:sz w:val="24"/>
                <w:szCs w:val="24"/>
                <w:lang w:val="uk-UA"/>
              </w:rPr>
            </w:pPr>
            <w:r w:rsidRPr="000E5120">
              <w:rPr>
                <w:rFonts w:ascii="Times New Roman" w:hAnsi="Times New Roman"/>
                <w:sz w:val="24"/>
                <w:szCs w:val="24"/>
                <w:lang w:val="uk-UA"/>
              </w:rPr>
              <w:t>10</w:t>
            </w:r>
          </w:p>
        </w:tc>
      </w:tr>
    </w:tbl>
    <w:p w:rsidR="00F90E34" w:rsidRPr="000E5120" w:rsidRDefault="00F90E34" w:rsidP="00F90E34">
      <w:pPr>
        <w:spacing w:after="0" w:line="240" w:lineRule="auto"/>
        <w:rPr>
          <w:rFonts w:ascii="Times New Roman" w:hAnsi="Times New Roman"/>
          <w:b/>
          <w:bCs/>
          <w:sz w:val="24"/>
          <w:szCs w:val="24"/>
          <w:lang w:val="uk-UA"/>
        </w:rPr>
      </w:pPr>
    </w:p>
    <w:p w:rsidR="00F90E34" w:rsidRPr="000E5120" w:rsidRDefault="00F90E34" w:rsidP="00F90E34">
      <w:pPr>
        <w:spacing w:after="0" w:line="240" w:lineRule="auto"/>
        <w:rPr>
          <w:rFonts w:ascii="Times New Roman" w:hAnsi="Times New Roman"/>
          <w:b/>
          <w:bCs/>
          <w:sz w:val="24"/>
          <w:szCs w:val="24"/>
          <w:lang w:val="uk-UA"/>
        </w:rPr>
      </w:pPr>
      <w:r w:rsidRPr="000E5120">
        <w:rPr>
          <w:rFonts w:ascii="Times New Roman" w:hAnsi="Times New Roman"/>
          <w:b/>
          <w:bCs/>
          <w:sz w:val="24"/>
          <w:szCs w:val="24"/>
          <w:lang w:val="uk-UA"/>
        </w:rPr>
        <w:t>10. Система оцінювання та вимоги</w:t>
      </w:r>
    </w:p>
    <w:p w:rsidR="00F90E34" w:rsidRPr="000E5120" w:rsidRDefault="00F90E34" w:rsidP="00F90E34">
      <w:pPr>
        <w:pStyle w:val="1"/>
        <w:keepNext w:val="0"/>
        <w:tabs>
          <w:tab w:val="clear" w:pos="0"/>
          <w:tab w:val="left" w:pos="720"/>
        </w:tabs>
        <w:spacing w:before="120"/>
        <w:ind w:left="0" w:firstLine="709"/>
        <w:jc w:val="both"/>
        <w:rPr>
          <w:sz w:val="24"/>
          <w:u w:val="single"/>
        </w:rPr>
      </w:pPr>
      <w:r w:rsidRPr="000E5120">
        <w:rPr>
          <w:sz w:val="24"/>
        </w:rPr>
        <w:t xml:space="preserve">Політика щодо подолання академічної неуспішності: негативну оцінку можна підвищити, для цього студенту надається одна спроба. Якщо студент не засвоїв тему, пропустивши з поважної причини заняття - він може одержати консультацію у викладача та скласти тему. </w:t>
      </w:r>
      <w:r w:rsidRPr="000E5120">
        <w:rPr>
          <w:rFonts w:asciiTheme="majorBidi" w:hAnsiTheme="majorBidi" w:cstheme="majorBidi"/>
          <w:sz w:val="24"/>
        </w:rPr>
        <w:t xml:space="preserve">Ідентичні роботи, представлені різними студентами не оцінюються (зараховується 0 балів за кожну роботу). Додаткові бали (максимально 10) студент може набрати за рахунок неформальної освіти в межах освітньої траєкторії курсу (проходження </w:t>
      </w:r>
      <w:proofErr w:type="spellStart"/>
      <w:r w:rsidRPr="000E5120">
        <w:rPr>
          <w:rFonts w:asciiTheme="majorBidi" w:hAnsiTheme="majorBidi" w:cstheme="majorBidi"/>
          <w:sz w:val="24"/>
        </w:rPr>
        <w:t>вебінару</w:t>
      </w:r>
      <w:proofErr w:type="spellEnd"/>
      <w:r w:rsidRPr="000E5120">
        <w:rPr>
          <w:rFonts w:asciiTheme="majorBidi" w:hAnsiTheme="majorBidi" w:cstheme="majorBidi"/>
          <w:sz w:val="24"/>
        </w:rPr>
        <w:t xml:space="preserve">, курсу підвищення кваліфікації тощо з одержанням відповідного сертифіката та наданням покликання на </w:t>
      </w:r>
      <w:proofErr w:type="spellStart"/>
      <w:r w:rsidRPr="000E5120">
        <w:rPr>
          <w:rFonts w:asciiTheme="majorBidi" w:hAnsiTheme="majorBidi" w:cstheme="majorBidi"/>
          <w:sz w:val="24"/>
        </w:rPr>
        <w:t>веб-сторінку</w:t>
      </w:r>
      <w:proofErr w:type="spellEnd"/>
      <w:r w:rsidRPr="000E5120">
        <w:rPr>
          <w:rFonts w:asciiTheme="majorBidi" w:hAnsiTheme="majorBidi" w:cstheme="majorBidi"/>
          <w:sz w:val="24"/>
        </w:rPr>
        <w:t>). Підсумкова оцінка за вивчення освітньої компоненти складає 100</w:t>
      </w:r>
      <w:r w:rsidR="006559B3" w:rsidRPr="000E5120">
        <w:rPr>
          <w:rFonts w:asciiTheme="majorBidi" w:hAnsiTheme="majorBidi" w:cstheme="majorBidi"/>
          <w:sz w:val="24"/>
        </w:rPr>
        <w:t xml:space="preserve"> балів (за аудиторну роботу – 40</w:t>
      </w:r>
      <w:r w:rsidRPr="000E5120">
        <w:rPr>
          <w:rFonts w:asciiTheme="majorBidi" w:hAnsiTheme="majorBidi" w:cstheme="majorBidi"/>
          <w:sz w:val="24"/>
        </w:rPr>
        <w:t xml:space="preserve"> балів, за 2 самостійних – 20 балів</w:t>
      </w:r>
      <w:r w:rsidR="006559B3" w:rsidRPr="000E5120">
        <w:rPr>
          <w:rFonts w:asciiTheme="majorBidi" w:hAnsiTheme="majorBidi" w:cstheme="majorBidi"/>
          <w:sz w:val="24"/>
        </w:rPr>
        <w:t>, екзамен – 40 балів</w:t>
      </w:r>
      <w:r w:rsidRPr="000E5120">
        <w:rPr>
          <w:rFonts w:asciiTheme="majorBidi" w:hAnsiTheme="majorBidi" w:cstheme="majorBidi"/>
          <w:sz w:val="24"/>
        </w:rPr>
        <w:t xml:space="preserve">). Максимальний бал за заняття студент одержує у разі вільного володіння матеріалом зі всіх питань плану заняття, спеціальною термінологією, активної участі в обговоренні питань та виконання завдань за планом заняття, при цьому висловлює аргументовано власну думку щодо досліджуваного явища, аналізує, </w:t>
      </w:r>
      <w:proofErr w:type="spellStart"/>
      <w:r w:rsidRPr="000E5120">
        <w:rPr>
          <w:rFonts w:asciiTheme="majorBidi" w:hAnsiTheme="majorBidi" w:cstheme="majorBidi"/>
          <w:sz w:val="24"/>
        </w:rPr>
        <w:t>співставляє</w:t>
      </w:r>
      <w:proofErr w:type="spellEnd"/>
      <w:r w:rsidRPr="000E5120">
        <w:rPr>
          <w:rFonts w:asciiTheme="majorBidi" w:hAnsiTheme="majorBidi" w:cstheme="majorBidi"/>
          <w:sz w:val="24"/>
        </w:rPr>
        <w:t xml:space="preserve"> та порівнює, використовує додаткові джерела інформації.</w:t>
      </w:r>
    </w:p>
    <w:p w:rsidR="00F90E34" w:rsidRPr="000E5120" w:rsidRDefault="00F90E34" w:rsidP="00F90E34">
      <w:pPr>
        <w:pStyle w:val="1"/>
        <w:keepNext w:val="0"/>
        <w:tabs>
          <w:tab w:val="clear" w:pos="0"/>
          <w:tab w:val="left" w:pos="720"/>
        </w:tabs>
        <w:spacing w:before="120"/>
        <w:ind w:left="0" w:firstLine="709"/>
        <w:jc w:val="center"/>
        <w:rPr>
          <w:sz w:val="24"/>
          <w:u w:val="single"/>
        </w:rPr>
      </w:pPr>
      <w:r w:rsidRPr="000E5120">
        <w:rPr>
          <w:sz w:val="24"/>
        </w:rPr>
        <w:tab/>
      </w:r>
    </w:p>
    <w:p w:rsidR="00F90E34" w:rsidRPr="000E5120" w:rsidRDefault="006559B3" w:rsidP="00F90E34">
      <w:pPr>
        <w:jc w:val="both"/>
        <w:rPr>
          <w:rFonts w:ascii="Times New Roman" w:hAnsi="Times New Roman"/>
          <w:sz w:val="24"/>
          <w:szCs w:val="24"/>
          <w:lang w:val="uk-UA"/>
        </w:rPr>
      </w:pPr>
      <w:r w:rsidRPr="000E5120">
        <w:rPr>
          <w:rFonts w:ascii="Times New Roman" w:hAnsi="Times New Roman"/>
          <w:b/>
          <w:sz w:val="24"/>
          <w:szCs w:val="24"/>
          <w:lang w:val="uk-UA"/>
        </w:rPr>
        <w:t xml:space="preserve">Змістовий модуль 1. </w:t>
      </w:r>
      <w:r w:rsidRPr="000E5120">
        <w:rPr>
          <w:rFonts w:ascii="Times New Roman" w:hAnsi="Times New Roman"/>
          <w:b/>
          <w:bCs/>
          <w:sz w:val="24"/>
          <w:szCs w:val="24"/>
          <w:lang w:val="uk-UA"/>
        </w:rPr>
        <w:t xml:space="preserve">Психолінгвістичні основи мовлення </w:t>
      </w:r>
      <w:r w:rsidRPr="000E5120">
        <w:rPr>
          <w:rFonts w:ascii="Times New Roman" w:hAnsi="Times New Roman"/>
          <w:sz w:val="24"/>
          <w:szCs w:val="24"/>
          <w:lang w:val="uk-UA"/>
        </w:rPr>
        <w:t>– 26 балів, з яких 16 – аудиторна робота, 10 – самостійна.</w:t>
      </w:r>
    </w:p>
    <w:p w:rsidR="006559B3" w:rsidRPr="000E5120" w:rsidRDefault="006559B3" w:rsidP="006559B3">
      <w:pPr>
        <w:spacing w:after="0" w:line="240" w:lineRule="auto"/>
        <w:jc w:val="both"/>
        <w:rPr>
          <w:rFonts w:ascii="Times New Roman" w:hAnsi="Times New Roman"/>
          <w:sz w:val="24"/>
          <w:szCs w:val="24"/>
          <w:lang w:val="uk-UA"/>
        </w:rPr>
      </w:pPr>
      <w:r w:rsidRPr="000E5120">
        <w:rPr>
          <w:rFonts w:ascii="Times New Roman" w:hAnsi="Times New Roman"/>
          <w:b/>
          <w:sz w:val="24"/>
          <w:szCs w:val="24"/>
          <w:lang w:val="uk-UA"/>
        </w:rPr>
        <w:t>Змістовий модуль 2. Мовлення як предмет вивчення н</w:t>
      </w:r>
      <w:r w:rsidRPr="000E5120">
        <w:rPr>
          <w:rFonts w:ascii="Times New Roman" w:hAnsi="Times New Roman"/>
          <w:b/>
          <w:bCs/>
          <w:sz w:val="24"/>
          <w:szCs w:val="24"/>
          <w:lang w:val="uk-UA"/>
        </w:rPr>
        <w:t xml:space="preserve">ейрофізіології, психофізіології та нейропсихології - </w:t>
      </w:r>
      <w:r w:rsidR="008561D0" w:rsidRPr="000E5120">
        <w:rPr>
          <w:rFonts w:ascii="Times New Roman" w:hAnsi="Times New Roman"/>
          <w:sz w:val="24"/>
          <w:szCs w:val="24"/>
          <w:lang w:val="uk-UA"/>
        </w:rPr>
        <w:t>34 балів, з яких 24</w:t>
      </w:r>
      <w:r w:rsidRPr="000E5120">
        <w:rPr>
          <w:rFonts w:ascii="Times New Roman" w:hAnsi="Times New Roman"/>
          <w:sz w:val="24"/>
          <w:szCs w:val="24"/>
          <w:lang w:val="uk-UA"/>
        </w:rPr>
        <w:t xml:space="preserve"> – аудиторна робота, 10 – самостійна.</w:t>
      </w:r>
    </w:p>
    <w:p w:rsidR="006559B3" w:rsidRPr="000E5120" w:rsidRDefault="006559B3" w:rsidP="00F90E34">
      <w:pPr>
        <w:jc w:val="both"/>
        <w:rPr>
          <w:rFonts w:asciiTheme="majorBidi" w:hAnsiTheme="majorBidi" w:cstheme="majorBidi"/>
          <w:sz w:val="24"/>
          <w:szCs w:val="24"/>
          <w:lang w:val="uk-UA" w:eastAsia="ru-RU"/>
        </w:rPr>
      </w:pPr>
    </w:p>
    <w:p w:rsidR="00F90E34" w:rsidRPr="000E5120" w:rsidRDefault="00F90E34" w:rsidP="00F90E34">
      <w:pPr>
        <w:jc w:val="center"/>
        <w:rPr>
          <w:rFonts w:ascii="Times New Roman" w:hAnsi="Times New Roman"/>
          <w:b/>
          <w:sz w:val="24"/>
          <w:szCs w:val="24"/>
          <w:lang w:val="uk-UA"/>
        </w:rPr>
      </w:pPr>
    </w:p>
    <w:p w:rsidR="00F90E34" w:rsidRPr="000E5120" w:rsidRDefault="00F90E34" w:rsidP="00F90E34">
      <w:pPr>
        <w:jc w:val="center"/>
        <w:rPr>
          <w:rFonts w:ascii="Times New Roman" w:hAnsi="Times New Roman"/>
          <w:b/>
          <w:sz w:val="24"/>
          <w:szCs w:val="24"/>
          <w:lang w:val="uk-UA"/>
        </w:rPr>
      </w:pPr>
      <w:r w:rsidRPr="000E5120">
        <w:rPr>
          <w:rFonts w:ascii="Times New Roman" w:hAnsi="Times New Roman"/>
          <w:b/>
          <w:sz w:val="24"/>
          <w:szCs w:val="24"/>
          <w:lang w:val="uk-UA"/>
        </w:rPr>
        <w:t xml:space="preserve">Критерії оцінювання студентів на практичних заняттях </w:t>
      </w:r>
    </w:p>
    <w:p w:rsidR="00F90E34" w:rsidRPr="000E5120" w:rsidRDefault="00F90E34" w:rsidP="00F90E34">
      <w:pPr>
        <w:jc w:val="center"/>
        <w:rPr>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739"/>
        <w:gridCol w:w="9781"/>
      </w:tblGrid>
      <w:tr w:rsidR="00F90E34" w:rsidRPr="000E5120" w:rsidTr="00F90E34">
        <w:tc>
          <w:tcPr>
            <w:tcW w:w="1800"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center"/>
              <w:rPr>
                <w:rFonts w:ascii="Times New Roman" w:hAnsi="Times New Roman"/>
                <w:b/>
                <w:sz w:val="24"/>
                <w:szCs w:val="24"/>
                <w:lang w:val="uk-UA"/>
              </w:rPr>
            </w:pPr>
            <w:r w:rsidRPr="000E5120">
              <w:rPr>
                <w:rFonts w:ascii="Times New Roman" w:hAnsi="Times New Roman"/>
                <w:b/>
                <w:sz w:val="24"/>
                <w:szCs w:val="24"/>
                <w:lang w:val="uk-UA"/>
              </w:rPr>
              <w:t>Кількість балів</w:t>
            </w:r>
          </w:p>
        </w:tc>
        <w:tc>
          <w:tcPr>
            <w:tcW w:w="1739"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center"/>
              <w:rPr>
                <w:rFonts w:ascii="Times New Roman" w:hAnsi="Times New Roman"/>
                <w:b/>
                <w:sz w:val="24"/>
                <w:szCs w:val="24"/>
                <w:lang w:val="uk-UA"/>
              </w:rPr>
            </w:pPr>
            <w:r w:rsidRPr="000E5120">
              <w:rPr>
                <w:rFonts w:ascii="Times New Roman" w:hAnsi="Times New Roman"/>
                <w:b/>
                <w:sz w:val="24"/>
                <w:szCs w:val="24"/>
                <w:lang w:val="uk-UA"/>
              </w:rPr>
              <w:t>Оцінка</w:t>
            </w:r>
          </w:p>
        </w:tc>
        <w:tc>
          <w:tcPr>
            <w:tcW w:w="9781"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center"/>
              <w:rPr>
                <w:rFonts w:ascii="Times New Roman" w:hAnsi="Times New Roman"/>
                <w:b/>
                <w:sz w:val="24"/>
                <w:szCs w:val="24"/>
                <w:lang w:val="uk-UA"/>
              </w:rPr>
            </w:pPr>
            <w:r w:rsidRPr="000E5120">
              <w:rPr>
                <w:rFonts w:ascii="Times New Roman" w:hAnsi="Times New Roman"/>
                <w:b/>
                <w:sz w:val="24"/>
                <w:szCs w:val="24"/>
                <w:lang w:val="uk-UA"/>
              </w:rPr>
              <w:t>Критерії оцінювання навчальних досягнень студентів</w:t>
            </w:r>
          </w:p>
        </w:tc>
      </w:tr>
      <w:tr w:rsidR="00F90E34" w:rsidRPr="000E5120" w:rsidTr="00F90E34">
        <w:tc>
          <w:tcPr>
            <w:tcW w:w="1800"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center"/>
              <w:rPr>
                <w:rFonts w:ascii="Times New Roman" w:hAnsi="Times New Roman"/>
                <w:sz w:val="24"/>
                <w:szCs w:val="24"/>
                <w:lang w:val="uk-UA"/>
              </w:rPr>
            </w:pPr>
            <w:r w:rsidRPr="000E5120">
              <w:rPr>
                <w:rFonts w:ascii="Times New Roman" w:hAnsi="Times New Roman"/>
                <w:sz w:val="24"/>
                <w:szCs w:val="24"/>
                <w:lang w:val="uk-UA"/>
              </w:rPr>
              <w:t>5</w:t>
            </w:r>
          </w:p>
        </w:tc>
        <w:tc>
          <w:tcPr>
            <w:tcW w:w="1739"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center"/>
              <w:rPr>
                <w:rFonts w:ascii="Times New Roman" w:hAnsi="Times New Roman"/>
                <w:sz w:val="24"/>
                <w:szCs w:val="24"/>
                <w:lang w:val="uk-UA"/>
              </w:rPr>
            </w:pPr>
            <w:r w:rsidRPr="000E5120">
              <w:rPr>
                <w:rFonts w:ascii="Times New Roman" w:hAnsi="Times New Roman"/>
                <w:sz w:val="24"/>
                <w:szCs w:val="24"/>
                <w:lang w:val="uk-UA"/>
              </w:rPr>
              <w:t>відмінно</w:t>
            </w:r>
          </w:p>
        </w:tc>
        <w:tc>
          <w:tcPr>
            <w:tcW w:w="9781"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both"/>
              <w:rPr>
                <w:rFonts w:ascii="Times New Roman" w:hAnsi="Times New Roman"/>
                <w:sz w:val="24"/>
                <w:szCs w:val="24"/>
                <w:lang w:val="uk-UA"/>
              </w:rPr>
            </w:pPr>
            <w:r w:rsidRPr="000E5120">
              <w:rPr>
                <w:rFonts w:ascii="Times New Roman" w:hAnsi="Times New Roman"/>
                <w:sz w:val="24"/>
                <w:szCs w:val="24"/>
                <w:lang w:val="uk-UA"/>
              </w:rPr>
              <w:t xml:space="preserve">Відповідь або виконання завдання характеризується правильністю та повнотою без допомоги викладача. Студент вільно володіє термінологією з теми, логічно викладає матеріал, може </w:t>
            </w:r>
            <w:r w:rsidRPr="000E5120">
              <w:rPr>
                <w:rFonts w:ascii="Times New Roman" w:hAnsi="Times New Roman"/>
                <w:sz w:val="24"/>
                <w:szCs w:val="24"/>
                <w:lang w:val="uk-UA"/>
              </w:rPr>
              <w:lastRenderedPageBreak/>
              <w:t xml:space="preserve">самостійно навести приклади із власних спостережень, провести порівняльний аналіз явищ, що висвітлюються  </w:t>
            </w:r>
          </w:p>
          <w:p w:rsidR="00F90E34" w:rsidRPr="000E5120" w:rsidRDefault="00F90E34">
            <w:pPr>
              <w:jc w:val="both"/>
              <w:rPr>
                <w:rFonts w:ascii="Times New Roman" w:hAnsi="Times New Roman"/>
                <w:sz w:val="24"/>
                <w:szCs w:val="24"/>
                <w:lang w:val="uk-UA"/>
              </w:rPr>
            </w:pPr>
            <w:r w:rsidRPr="000E5120">
              <w:rPr>
                <w:rFonts w:ascii="Times New Roman" w:hAnsi="Times New Roman"/>
                <w:sz w:val="24"/>
                <w:szCs w:val="24"/>
                <w:lang w:val="uk-UA"/>
              </w:rPr>
              <w:t>Рівень відповіді або виконання завдання є творчим.</w:t>
            </w:r>
          </w:p>
        </w:tc>
      </w:tr>
      <w:tr w:rsidR="00F90E34" w:rsidRPr="000E5120" w:rsidTr="00F90E34">
        <w:tc>
          <w:tcPr>
            <w:tcW w:w="1800"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center"/>
              <w:rPr>
                <w:rFonts w:ascii="Times New Roman" w:hAnsi="Times New Roman"/>
                <w:sz w:val="24"/>
                <w:szCs w:val="24"/>
                <w:lang w:val="uk-UA"/>
              </w:rPr>
            </w:pPr>
            <w:r w:rsidRPr="000E5120">
              <w:rPr>
                <w:rFonts w:ascii="Times New Roman" w:hAnsi="Times New Roman"/>
                <w:sz w:val="24"/>
                <w:szCs w:val="24"/>
                <w:lang w:val="uk-UA"/>
              </w:rPr>
              <w:lastRenderedPageBreak/>
              <w:t>4,5</w:t>
            </w:r>
          </w:p>
        </w:tc>
        <w:tc>
          <w:tcPr>
            <w:tcW w:w="1739"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center"/>
              <w:rPr>
                <w:rFonts w:ascii="Times New Roman" w:hAnsi="Times New Roman"/>
                <w:sz w:val="24"/>
                <w:szCs w:val="24"/>
                <w:lang w:val="uk-UA"/>
              </w:rPr>
            </w:pPr>
            <w:r w:rsidRPr="000E5120">
              <w:rPr>
                <w:rFonts w:ascii="Times New Roman" w:hAnsi="Times New Roman"/>
                <w:sz w:val="24"/>
                <w:szCs w:val="24"/>
                <w:lang w:val="uk-UA"/>
              </w:rPr>
              <w:t>добре</w:t>
            </w:r>
          </w:p>
        </w:tc>
        <w:tc>
          <w:tcPr>
            <w:tcW w:w="9781"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both"/>
              <w:rPr>
                <w:rFonts w:ascii="Times New Roman" w:hAnsi="Times New Roman"/>
                <w:sz w:val="24"/>
                <w:szCs w:val="24"/>
                <w:lang w:val="uk-UA"/>
              </w:rPr>
            </w:pPr>
            <w:r w:rsidRPr="000E5120">
              <w:rPr>
                <w:rFonts w:ascii="Times New Roman" w:hAnsi="Times New Roman"/>
                <w:sz w:val="24"/>
                <w:szCs w:val="24"/>
                <w:lang w:val="uk-UA"/>
              </w:rPr>
              <w:t>Відповідь або виконання завдання характеризується повнотою з незначними огріхами, що виправляються студентом самостійно без надання допомоги з боку викладача. Студент володіє матеріалом з теми, використовує терміни, може дати їм визначення. Викладення матеріалу з теми є чітким, логічним з наведенням прикладів із власних спостережень, використанням знань із суміжних дисциплін. Порівняльний аналіз явищ, що висвітлюються, виконує за допомогою консультації викладача (за навідними питаннями).</w:t>
            </w:r>
          </w:p>
          <w:p w:rsidR="00F90E34" w:rsidRPr="000E5120" w:rsidRDefault="00F90E34">
            <w:pPr>
              <w:jc w:val="both"/>
              <w:rPr>
                <w:rFonts w:ascii="Times New Roman" w:hAnsi="Times New Roman"/>
                <w:sz w:val="24"/>
                <w:szCs w:val="24"/>
                <w:lang w:val="uk-UA"/>
              </w:rPr>
            </w:pPr>
            <w:r w:rsidRPr="000E5120">
              <w:rPr>
                <w:rFonts w:ascii="Times New Roman" w:hAnsi="Times New Roman"/>
                <w:sz w:val="24"/>
                <w:szCs w:val="24"/>
                <w:lang w:val="uk-UA"/>
              </w:rPr>
              <w:t>Рівень відповіді або виконання завдання є продуктивним.</w:t>
            </w:r>
          </w:p>
        </w:tc>
      </w:tr>
      <w:tr w:rsidR="00F90E34" w:rsidRPr="000E5120" w:rsidTr="00F90E34">
        <w:tc>
          <w:tcPr>
            <w:tcW w:w="1800"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center"/>
              <w:rPr>
                <w:rFonts w:ascii="Times New Roman" w:hAnsi="Times New Roman"/>
                <w:sz w:val="24"/>
                <w:szCs w:val="24"/>
                <w:lang w:val="uk-UA"/>
              </w:rPr>
            </w:pPr>
            <w:r w:rsidRPr="000E5120">
              <w:rPr>
                <w:rFonts w:ascii="Times New Roman" w:hAnsi="Times New Roman"/>
                <w:sz w:val="24"/>
                <w:szCs w:val="24"/>
                <w:lang w:val="uk-UA"/>
              </w:rPr>
              <w:t>4</w:t>
            </w:r>
          </w:p>
        </w:tc>
        <w:tc>
          <w:tcPr>
            <w:tcW w:w="1739"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center"/>
              <w:rPr>
                <w:rFonts w:ascii="Times New Roman" w:hAnsi="Times New Roman"/>
                <w:sz w:val="24"/>
                <w:szCs w:val="24"/>
                <w:lang w:val="uk-UA"/>
              </w:rPr>
            </w:pPr>
            <w:r w:rsidRPr="000E5120">
              <w:rPr>
                <w:rFonts w:ascii="Times New Roman" w:hAnsi="Times New Roman"/>
                <w:sz w:val="24"/>
                <w:szCs w:val="24"/>
                <w:lang w:val="uk-UA"/>
              </w:rPr>
              <w:t>добре</w:t>
            </w:r>
          </w:p>
        </w:tc>
        <w:tc>
          <w:tcPr>
            <w:tcW w:w="9781"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both"/>
              <w:rPr>
                <w:rFonts w:ascii="Times New Roman" w:hAnsi="Times New Roman"/>
                <w:sz w:val="24"/>
                <w:szCs w:val="24"/>
                <w:lang w:val="uk-UA"/>
              </w:rPr>
            </w:pPr>
            <w:r w:rsidRPr="000E5120">
              <w:rPr>
                <w:rFonts w:ascii="Times New Roman" w:hAnsi="Times New Roman"/>
                <w:sz w:val="24"/>
                <w:szCs w:val="24"/>
                <w:lang w:val="uk-UA"/>
              </w:rPr>
              <w:t>Відповідь або виконання завдання характеризується недостатньою повнотою, але правильністю. Студент володіє обсягом знань та умінь, які є необхідними для розкриття теми, користується термінологією, однак визначення поняттям надає неточно. Під час проведення порівняльного аналізу досліджуваних явищ студент може припускатися окремих неточностей, які виправляє після надання консультативної допомоги викладача.</w:t>
            </w:r>
          </w:p>
          <w:p w:rsidR="00F90E34" w:rsidRPr="000E5120" w:rsidRDefault="00F90E34">
            <w:pPr>
              <w:jc w:val="both"/>
              <w:rPr>
                <w:rFonts w:ascii="Times New Roman" w:hAnsi="Times New Roman"/>
                <w:sz w:val="24"/>
                <w:szCs w:val="24"/>
                <w:lang w:val="uk-UA"/>
              </w:rPr>
            </w:pPr>
            <w:r w:rsidRPr="000E5120">
              <w:rPr>
                <w:rFonts w:ascii="Times New Roman" w:hAnsi="Times New Roman"/>
                <w:sz w:val="24"/>
                <w:szCs w:val="24"/>
                <w:lang w:val="uk-UA"/>
              </w:rPr>
              <w:t>Рівень відповіді або виконання завдання є продуктивним</w:t>
            </w:r>
          </w:p>
        </w:tc>
      </w:tr>
      <w:tr w:rsidR="00F90E34" w:rsidRPr="000E5120" w:rsidTr="00F90E34">
        <w:tc>
          <w:tcPr>
            <w:tcW w:w="1800" w:type="dxa"/>
            <w:tcBorders>
              <w:top w:val="single" w:sz="4" w:space="0" w:color="auto"/>
              <w:left w:val="single" w:sz="4" w:space="0" w:color="auto"/>
              <w:bottom w:val="single" w:sz="4" w:space="0" w:color="auto"/>
              <w:right w:val="single" w:sz="4" w:space="0" w:color="auto"/>
            </w:tcBorders>
          </w:tcPr>
          <w:p w:rsidR="00F90E34" w:rsidRPr="000E5120" w:rsidRDefault="00F90E34">
            <w:pPr>
              <w:jc w:val="center"/>
              <w:rPr>
                <w:rFonts w:ascii="Times New Roman" w:hAnsi="Times New Roman"/>
                <w:sz w:val="24"/>
                <w:szCs w:val="24"/>
                <w:lang w:val="uk-UA"/>
              </w:rPr>
            </w:pPr>
            <w:r w:rsidRPr="000E5120">
              <w:rPr>
                <w:rFonts w:ascii="Times New Roman" w:hAnsi="Times New Roman"/>
                <w:sz w:val="24"/>
                <w:szCs w:val="24"/>
                <w:lang w:val="uk-UA"/>
              </w:rPr>
              <w:t>3,5</w:t>
            </w:r>
          </w:p>
          <w:p w:rsidR="00F90E34" w:rsidRPr="000E5120" w:rsidRDefault="00F90E34">
            <w:pPr>
              <w:jc w:val="center"/>
              <w:rPr>
                <w:rFonts w:ascii="Times New Roman" w:hAnsi="Times New Roman"/>
                <w:sz w:val="24"/>
                <w:szCs w:val="24"/>
                <w:lang w:val="uk-UA"/>
              </w:rPr>
            </w:pPr>
          </w:p>
        </w:tc>
        <w:tc>
          <w:tcPr>
            <w:tcW w:w="1739"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center"/>
              <w:rPr>
                <w:rFonts w:ascii="Times New Roman" w:hAnsi="Times New Roman"/>
                <w:sz w:val="24"/>
                <w:szCs w:val="24"/>
                <w:lang w:val="uk-UA"/>
              </w:rPr>
            </w:pPr>
            <w:r w:rsidRPr="000E5120">
              <w:rPr>
                <w:rFonts w:ascii="Times New Roman" w:hAnsi="Times New Roman"/>
                <w:sz w:val="24"/>
                <w:szCs w:val="24"/>
                <w:lang w:val="uk-UA"/>
              </w:rPr>
              <w:t>задовільно</w:t>
            </w:r>
          </w:p>
        </w:tc>
        <w:tc>
          <w:tcPr>
            <w:tcW w:w="9781"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both"/>
              <w:rPr>
                <w:rFonts w:ascii="Times New Roman" w:hAnsi="Times New Roman"/>
                <w:sz w:val="24"/>
                <w:szCs w:val="24"/>
                <w:lang w:val="uk-UA"/>
              </w:rPr>
            </w:pPr>
            <w:r w:rsidRPr="000E5120">
              <w:rPr>
                <w:rFonts w:ascii="Times New Roman" w:hAnsi="Times New Roman"/>
                <w:sz w:val="24"/>
                <w:szCs w:val="24"/>
                <w:lang w:val="uk-UA"/>
              </w:rPr>
              <w:t>Відповідь або виконання завдання характеризується неповнотою і проводяться за допомогою консультації викладача. Студент неточно використовує терміни або зазнає труднощів під час характеристики визначень ключових понять теми. Під час проведення порівняльного аналізу досліджуваного явища спостерігається порушення логічності та точності. Необхідна консультативна допомога з боку викладача.</w:t>
            </w:r>
          </w:p>
          <w:p w:rsidR="00F90E34" w:rsidRPr="000E5120" w:rsidRDefault="00F90E34">
            <w:pPr>
              <w:jc w:val="both"/>
              <w:rPr>
                <w:rFonts w:ascii="Times New Roman" w:hAnsi="Times New Roman"/>
                <w:sz w:val="24"/>
                <w:szCs w:val="24"/>
                <w:lang w:val="uk-UA"/>
              </w:rPr>
            </w:pPr>
            <w:r w:rsidRPr="000E5120">
              <w:rPr>
                <w:rFonts w:ascii="Times New Roman" w:hAnsi="Times New Roman"/>
                <w:sz w:val="24"/>
                <w:szCs w:val="24"/>
                <w:lang w:val="uk-UA"/>
              </w:rPr>
              <w:t>Рівень відповіді або виконання завдання є репродуктивним.</w:t>
            </w:r>
          </w:p>
        </w:tc>
      </w:tr>
      <w:tr w:rsidR="00F90E34" w:rsidRPr="000E5120" w:rsidTr="00F90E34">
        <w:tc>
          <w:tcPr>
            <w:tcW w:w="1800"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center"/>
              <w:rPr>
                <w:rFonts w:ascii="Times New Roman" w:hAnsi="Times New Roman"/>
                <w:sz w:val="24"/>
                <w:szCs w:val="24"/>
                <w:lang w:val="uk-UA"/>
              </w:rPr>
            </w:pPr>
            <w:r w:rsidRPr="000E5120">
              <w:rPr>
                <w:rFonts w:ascii="Times New Roman" w:hAnsi="Times New Roman"/>
                <w:sz w:val="24"/>
                <w:szCs w:val="24"/>
                <w:lang w:val="uk-UA"/>
              </w:rPr>
              <w:t>3</w:t>
            </w:r>
          </w:p>
        </w:tc>
        <w:tc>
          <w:tcPr>
            <w:tcW w:w="1739"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center"/>
              <w:rPr>
                <w:rFonts w:ascii="Times New Roman" w:hAnsi="Times New Roman"/>
                <w:sz w:val="24"/>
                <w:szCs w:val="24"/>
                <w:lang w:val="uk-UA"/>
              </w:rPr>
            </w:pPr>
            <w:r w:rsidRPr="000E5120">
              <w:rPr>
                <w:rFonts w:ascii="Times New Roman" w:hAnsi="Times New Roman"/>
                <w:sz w:val="24"/>
                <w:szCs w:val="24"/>
                <w:lang w:val="uk-UA"/>
              </w:rPr>
              <w:t>задовільно</w:t>
            </w:r>
          </w:p>
        </w:tc>
        <w:tc>
          <w:tcPr>
            <w:tcW w:w="9781"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both"/>
              <w:rPr>
                <w:rFonts w:ascii="Times New Roman" w:hAnsi="Times New Roman"/>
                <w:sz w:val="24"/>
                <w:szCs w:val="24"/>
                <w:lang w:val="uk-UA"/>
              </w:rPr>
            </w:pPr>
            <w:r w:rsidRPr="000E5120">
              <w:rPr>
                <w:rFonts w:ascii="Times New Roman" w:hAnsi="Times New Roman"/>
                <w:sz w:val="24"/>
                <w:szCs w:val="24"/>
                <w:lang w:val="uk-UA"/>
              </w:rPr>
              <w:t>Відповідь або виконання завдання характеризується фрагментарністю і є можливими тільки за умови надання консультативної допомоги викладача.</w:t>
            </w:r>
          </w:p>
          <w:p w:rsidR="00F90E34" w:rsidRPr="000E5120" w:rsidRDefault="00F90E34">
            <w:pPr>
              <w:jc w:val="both"/>
              <w:rPr>
                <w:rFonts w:ascii="Times New Roman" w:hAnsi="Times New Roman"/>
                <w:sz w:val="24"/>
                <w:szCs w:val="24"/>
                <w:lang w:val="uk-UA"/>
              </w:rPr>
            </w:pPr>
            <w:r w:rsidRPr="000E5120">
              <w:rPr>
                <w:rFonts w:ascii="Times New Roman" w:hAnsi="Times New Roman"/>
                <w:sz w:val="24"/>
                <w:szCs w:val="24"/>
                <w:lang w:val="uk-UA"/>
              </w:rPr>
              <w:t xml:space="preserve">Студент частково володіє матеріалом з теми, не користується ключовими термінами, не може самостійно навести приклади із власних спостережень. Викладення матеріалу відбувається на </w:t>
            </w:r>
            <w:r w:rsidRPr="000E5120">
              <w:rPr>
                <w:rFonts w:ascii="Times New Roman" w:hAnsi="Times New Roman"/>
                <w:sz w:val="24"/>
                <w:szCs w:val="24"/>
                <w:lang w:val="uk-UA"/>
              </w:rPr>
              <w:lastRenderedPageBreak/>
              <w:t>репродуктивному рівні зі значною кількістю огріхів та неточностей під керівництвом викладача</w:t>
            </w:r>
          </w:p>
        </w:tc>
      </w:tr>
      <w:tr w:rsidR="00F90E34" w:rsidRPr="000E5120" w:rsidTr="00F90E34">
        <w:tc>
          <w:tcPr>
            <w:tcW w:w="1800" w:type="dxa"/>
            <w:tcBorders>
              <w:top w:val="single" w:sz="4" w:space="0" w:color="auto"/>
              <w:left w:val="single" w:sz="4" w:space="0" w:color="auto"/>
              <w:bottom w:val="single" w:sz="4" w:space="0" w:color="auto"/>
              <w:right w:val="single" w:sz="4" w:space="0" w:color="auto"/>
            </w:tcBorders>
          </w:tcPr>
          <w:p w:rsidR="00F90E34" w:rsidRPr="000E5120" w:rsidRDefault="00F90E34">
            <w:pPr>
              <w:jc w:val="center"/>
              <w:rPr>
                <w:rFonts w:ascii="Times New Roman" w:hAnsi="Times New Roman"/>
                <w:sz w:val="24"/>
                <w:szCs w:val="24"/>
                <w:lang w:val="uk-UA"/>
              </w:rPr>
            </w:pPr>
            <w:r w:rsidRPr="000E5120">
              <w:rPr>
                <w:rFonts w:ascii="Times New Roman" w:hAnsi="Times New Roman"/>
                <w:sz w:val="24"/>
                <w:szCs w:val="24"/>
                <w:lang w:val="uk-UA"/>
              </w:rPr>
              <w:lastRenderedPageBreak/>
              <w:t>1-2</w:t>
            </w:r>
          </w:p>
          <w:p w:rsidR="00F90E34" w:rsidRPr="000E5120" w:rsidRDefault="00F90E34">
            <w:pPr>
              <w:jc w:val="center"/>
              <w:rPr>
                <w:rFonts w:ascii="Times New Roman" w:hAnsi="Times New Roman"/>
                <w:sz w:val="24"/>
                <w:szCs w:val="24"/>
                <w:lang w:val="uk-UA"/>
              </w:rPr>
            </w:pPr>
          </w:p>
          <w:p w:rsidR="00F90E34" w:rsidRPr="000E5120" w:rsidRDefault="00F90E34">
            <w:pPr>
              <w:jc w:val="center"/>
              <w:rPr>
                <w:rFonts w:ascii="Times New Roman" w:hAnsi="Times New Roman"/>
                <w:sz w:val="24"/>
                <w:szCs w:val="24"/>
                <w:lang w:val="uk-UA"/>
              </w:rPr>
            </w:pPr>
          </w:p>
          <w:p w:rsidR="00F90E34" w:rsidRPr="000E5120" w:rsidRDefault="00F90E34">
            <w:pPr>
              <w:jc w:val="center"/>
              <w:rPr>
                <w:rFonts w:ascii="Times New Roman" w:hAnsi="Times New Roman"/>
                <w:sz w:val="24"/>
                <w:szCs w:val="24"/>
                <w:lang w:val="uk-UA"/>
              </w:rPr>
            </w:pPr>
          </w:p>
        </w:tc>
        <w:tc>
          <w:tcPr>
            <w:tcW w:w="1739" w:type="dxa"/>
            <w:tcBorders>
              <w:top w:val="single" w:sz="4" w:space="0" w:color="auto"/>
              <w:left w:val="single" w:sz="4" w:space="0" w:color="auto"/>
              <w:bottom w:val="single" w:sz="4" w:space="0" w:color="auto"/>
              <w:right w:val="single" w:sz="4" w:space="0" w:color="auto"/>
            </w:tcBorders>
          </w:tcPr>
          <w:p w:rsidR="00F90E34" w:rsidRPr="000E5120" w:rsidRDefault="00F90E34">
            <w:pPr>
              <w:jc w:val="center"/>
              <w:rPr>
                <w:rFonts w:ascii="Times New Roman" w:hAnsi="Times New Roman"/>
                <w:sz w:val="24"/>
                <w:szCs w:val="24"/>
                <w:lang w:val="uk-UA"/>
              </w:rPr>
            </w:pPr>
          </w:p>
          <w:p w:rsidR="00F90E34" w:rsidRPr="000E5120" w:rsidRDefault="00F90E34">
            <w:pPr>
              <w:jc w:val="center"/>
              <w:rPr>
                <w:rFonts w:ascii="Times New Roman" w:hAnsi="Times New Roman"/>
                <w:sz w:val="24"/>
                <w:szCs w:val="24"/>
                <w:lang w:val="uk-UA"/>
              </w:rPr>
            </w:pPr>
          </w:p>
          <w:p w:rsidR="00F90E34" w:rsidRPr="000E5120" w:rsidRDefault="00F90E34">
            <w:pPr>
              <w:jc w:val="center"/>
              <w:rPr>
                <w:rFonts w:ascii="Times New Roman" w:hAnsi="Times New Roman"/>
                <w:sz w:val="24"/>
                <w:szCs w:val="24"/>
                <w:lang w:val="uk-UA"/>
              </w:rPr>
            </w:pPr>
            <w:proofErr w:type="spellStart"/>
            <w:r w:rsidRPr="000E5120">
              <w:rPr>
                <w:rFonts w:ascii="Times New Roman" w:hAnsi="Times New Roman"/>
                <w:sz w:val="24"/>
                <w:szCs w:val="24"/>
                <w:lang w:val="uk-UA"/>
              </w:rPr>
              <w:t>незадо-</w:t>
            </w:r>
            <w:proofErr w:type="spellEnd"/>
          </w:p>
          <w:p w:rsidR="00F90E34" w:rsidRPr="000E5120" w:rsidRDefault="00F90E34">
            <w:pPr>
              <w:jc w:val="center"/>
              <w:rPr>
                <w:rFonts w:ascii="Times New Roman" w:hAnsi="Times New Roman"/>
                <w:sz w:val="24"/>
                <w:szCs w:val="24"/>
                <w:lang w:val="uk-UA"/>
              </w:rPr>
            </w:pPr>
            <w:r w:rsidRPr="000E5120">
              <w:rPr>
                <w:rFonts w:ascii="Times New Roman" w:hAnsi="Times New Roman"/>
                <w:sz w:val="24"/>
                <w:szCs w:val="24"/>
                <w:lang w:val="uk-UA"/>
              </w:rPr>
              <w:t>вільно</w:t>
            </w:r>
          </w:p>
        </w:tc>
        <w:tc>
          <w:tcPr>
            <w:tcW w:w="9781"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both"/>
              <w:rPr>
                <w:rFonts w:ascii="Times New Roman" w:hAnsi="Times New Roman"/>
                <w:sz w:val="24"/>
                <w:szCs w:val="24"/>
                <w:lang w:val="uk-UA"/>
              </w:rPr>
            </w:pPr>
            <w:r w:rsidRPr="000E5120">
              <w:rPr>
                <w:rFonts w:ascii="Times New Roman" w:hAnsi="Times New Roman"/>
                <w:sz w:val="24"/>
                <w:szCs w:val="24"/>
                <w:lang w:val="uk-UA"/>
              </w:rPr>
              <w:t xml:space="preserve">Відповідь або виконання завдання характеризується неправильністю та фрагментарністю, відбуваються під керівництвом викладача. Теоретичний матеріал, передбачений робочою програмою курсу, засвоєно частково, необхідні практичні уміння не сформовано. </w:t>
            </w:r>
          </w:p>
        </w:tc>
      </w:tr>
      <w:tr w:rsidR="00F90E34" w:rsidRPr="000E5120" w:rsidTr="00F90E34">
        <w:tc>
          <w:tcPr>
            <w:tcW w:w="1800"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center"/>
              <w:rPr>
                <w:rFonts w:ascii="Times New Roman" w:hAnsi="Times New Roman"/>
                <w:sz w:val="24"/>
                <w:szCs w:val="24"/>
                <w:lang w:val="uk-UA"/>
              </w:rPr>
            </w:pPr>
            <w:r w:rsidRPr="000E5120">
              <w:rPr>
                <w:rFonts w:ascii="Times New Roman" w:hAnsi="Times New Roman"/>
                <w:sz w:val="24"/>
                <w:szCs w:val="24"/>
                <w:lang w:val="uk-UA"/>
              </w:rPr>
              <w:t>0</w:t>
            </w:r>
          </w:p>
        </w:tc>
        <w:tc>
          <w:tcPr>
            <w:tcW w:w="1739"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center"/>
              <w:rPr>
                <w:rFonts w:ascii="Times New Roman" w:hAnsi="Times New Roman"/>
                <w:sz w:val="24"/>
                <w:szCs w:val="24"/>
                <w:lang w:val="uk-UA"/>
              </w:rPr>
            </w:pPr>
            <w:r w:rsidRPr="000E5120">
              <w:rPr>
                <w:rFonts w:ascii="Times New Roman" w:hAnsi="Times New Roman"/>
                <w:sz w:val="24"/>
                <w:szCs w:val="24"/>
                <w:lang w:val="uk-UA"/>
              </w:rPr>
              <w:t>незадовільно</w:t>
            </w:r>
          </w:p>
        </w:tc>
        <w:tc>
          <w:tcPr>
            <w:tcW w:w="9781"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both"/>
              <w:rPr>
                <w:rFonts w:ascii="Times New Roman" w:hAnsi="Times New Roman"/>
                <w:sz w:val="24"/>
                <w:szCs w:val="24"/>
                <w:lang w:val="uk-UA"/>
              </w:rPr>
            </w:pPr>
            <w:r w:rsidRPr="000E5120">
              <w:rPr>
                <w:rFonts w:ascii="Times New Roman" w:hAnsi="Times New Roman"/>
                <w:sz w:val="24"/>
                <w:szCs w:val="24"/>
                <w:lang w:val="uk-UA"/>
              </w:rPr>
              <w:t>Відповідь відсутня.</w:t>
            </w:r>
          </w:p>
        </w:tc>
      </w:tr>
    </w:tbl>
    <w:p w:rsidR="00F90E34" w:rsidRPr="000E5120" w:rsidRDefault="00F90E34" w:rsidP="00F90E34">
      <w:pPr>
        <w:jc w:val="center"/>
        <w:rPr>
          <w:sz w:val="24"/>
          <w:szCs w:val="24"/>
          <w:lang w:val="uk-UA"/>
        </w:rPr>
      </w:pPr>
    </w:p>
    <w:p w:rsidR="00F90E34" w:rsidRPr="000E5120" w:rsidRDefault="00F90E34" w:rsidP="00F90E34">
      <w:pPr>
        <w:jc w:val="center"/>
        <w:rPr>
          <w:rFonts w:asciiTheme="majorBidi" w:hAnsiTheme="majorBidi" w:cstheme="majorBidi"/>
          <w:b/>
          <w:sz w:val="24"/>
          <w:szCs w:val="24"/>
          <w:lang w:val="uk-UA"/>
        </w:rPr>
      </w:pPr>
    </w:p>
    <w:p w:rsidR="00F90E34" w:rsidRPr="000E5120" w:rsidRDefault="00F90E34" w:rsidP="00F90E34">
      <w:pPr>
        <w:jc w:val="center"/>
        <w:rPr>
          <w:rFonts w:asciiTheme="majorBidi" w:hAnsiTheme="majorBidi" w:cstheme="majorBidi"/>
          <w:b/>
          <w:sz w:val="24"/>
          <w:szCs w:val="24"/>
          <w:lang w:val="uk-UA"/>
        </w:rPr>
      </w:pPr>
    </w:p>
    <w:p w:rsidR="00F90E34" w:rsidRPr="000E5120" w:rsidRDefault="00F90E34" w:rsidP="00F90E34">
      <w:pPr>
        <w:jc w:val="center"/>
        <w:rPr>
          <w:rFonts w:asciiTheme="majorBidi" w:hAnsiTheme="majorBidi" w:cstheme="majorBidi"/>
          <w:b/>
          <w:sz w:val="24"/>
          <w:szCs w:val="24"/>
          <w:lang w:val="uk-UA"/>
        </w:rPr>
      </w:pPr>
      <w:r w:rsidRPr="000E5120">
        <w:rPr>
          <w:rFonts w:asciiTheme="majorBidi" w:hAnsiTheme="majorBidi" w:cstheme="majorBidi"/>
          <w:b/>
          <w:sz w:val="24"/>
          <w:szCs w:val="24"/>
          <w:lang w:val="uk-UA"/>
        </w:rPr>
        <w:t xml:space="preserve">Критерії оцінювання самостійної роботи студента </w:t>
      </w:r>
    </w:p>
    <w:p w:rsidR="00F90E34" w:rsidRPr="000E5120" w:rsidRDefault="00F90E34" w:rsidP="00F90E34">
      <w:pPr>
        <w:jc w:val="center"/>
        <w:rPr>
          <w:b/>
          <w:sz w:val="24"/>
          <w:szCs w:val="24"/>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843"/>
        <w:gridCol w:w="8653"/>
      </w:tblGrid>
      <w:tr w:rsidR="00F90E34" w:rsidRPr="000E5120" w:rsidTr="00F90E34">
        <w:trPr>
          <w:jc w:val="center"/>
        </w:trPr>
        <w:tc>
          <w:tcPr>
            <w:tcW w:w="2547"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center"/>
              <w:rPr>
                <w:rFonts w:asciiTheme="majorBidi" w:hAnsiTheme="majorBidi" w:cstheme="majorBidi"/>
                <w:b/>
                <w:sz w:val="24"/>
                <w:szCs w:val="24"/>
                <w:lang w:val="uk-UA"/>
              </w:rPr>
            </w:pPr>
            <w:r w:rsidRPr="000E5120">
              <w:rPr>
                <w:rFonts w:asciiTheme="majorBidi" w:hAnsiTheme="majorBidi" w:cstheme="majorBidi"/>
                <w:b/>
                <w:sz w:val="24"/>
                <w:szCs w:val="24"/>
                <w:lang w:val="uk-UA"/>
              </w:rPr>
              <w:t>Кількість балів</w:t>
            </w:r>
          </w:p>
        </w:tc>
        <w:tc>
          <w:tcPr>
            <w:tcW w:w="1843"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center"/>
              <w:rPr>
                <w:rFonts w:asciiTheme="majorBidi" w:hAnsiTheme="majorBidi" w:cstheme="majorBidi"/>
                <w:b/>
                <w:sz w:val="24"/>
                <w:szCs w:val="24"/>
                <w:lang w:val="uk-UA"/>
              </w:rPr>
            </w:pPr>
            <w:r w:rsidRPr="000E5120">
              <w:rPr>
                <w:rFonts w:asciiTheme="majorBidi" w:hAnsiTheme="majorBidi" w:cstheme="majorBidi"/>
                <w:b/>
                <w:sz w:val="24"/>
                <w:szCs w:val="24"/>
                <w:lang w:val="uk-UA"/>
              </w:rPr>
              <w:t>Оцінка</w:t>
            </w:r>
          </w:p>
        </w:tc>
        <w:tc>
          <w:tcPr>
            <w:tcW w:w="8653"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center"/>
              <w:rPr>
                <w:rFonts w:asciiTheme="majorBidi" w:hAnsiTheme="majorBidi" w:cstheme="majorBidi"/>
                <w:b/>
                <w:sz w:val="24"/>
                <w:szCs w:val="24"/>
                <w:lang w:val="uk-UA"/>
              </w:rPr>
            </w:pPr>
            <w:r w:rsidRPr="000E5120">
              <w:rPr>
                <w:rFonts w:asciiTheme="majorBidi" w:hAnsiTheme="majorBidi" w:cstheme="majorBidi"/>
                <w:b/>
                <w:sz w:val="24"/>
                <w:szCs w:val="24"/>
                <w:lang w:val="uk-UA"/>
              </w:rPr>
              <w:t>Критерії оцінювання навчальних досягнень студентів</w:t>
            </w:r>
          </w:p>
        </w:tc>
      </w:tr>
      <w:tr w:rsidR="00F90E34" w:rsidRPr="000E5120" w:rsidTr="00F90E34">
        <w:trPr>
          <w:jc w:val="center"/>
        </w:trPr>
        <w:tc>
          <w:tcPr>
            <w:tcW w:w="2547"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center"/>
              <w:rPr>
                <w:rFonts w:asciiTheme="majorBidi" w:hAnsiTheme="majorBidi" w:cstheme="majorBidi"/>
                <w:sz w:val="24"/>
                <w:szCs w:val="24"/>
                <w:lang w:val="uk-UA"/>
              </w:rPr>
            </w:pPr>
            <w:r w:rsidRPr="000E5120">
              <w:rPr>
                <w:rFonts w:asciiTheme="majorBidi" w:hAnsiTheme="majorBidi" w:cstheme="majorBidi"/>
                <w:sz w:val="24"/>
                <w:szCs w:val="24"/>
                <w:lang w:val="uk-UA"/>
              </w:rPr>
              <w:t>10</w:t>
            </w:r>
          </w:p>
        </w:tc>
        <w:tc>
          <w:tcPr>
            <w:tcW w:w="1843"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center"/>
              <w:rPr>
                <w:rFonts w:asciiTheme="majorBidi" w:hAnsiTheme="majorBidi" w:cstheme="majorBidi"/>
                <w:sz w:val="24"/>
                <w:szCs w:val="24"/>
                <w:lang w:val="uk-UA"/>
              </w:rPr>
            </w:pPr>
            <w:r w:rsidRPr="000E5120">
              <w:rPr>
                <w:rFonts w:asciiTheme="majorBidi" w:hAnsiTheme="majorBidi" w:cstheme="majorBidi"/>
                <w:sz w:val="24"/>
                <w:szCs w:val="24"/>
                <w:lang w:val="uk-UA"/>
              </w:rPr>
              <w:t>відмінно</w:t>
            </w:r>
          </w:p>
        </w:tc>
        <w:tc>
          <w:tcPr>
            <w:tcW w:w="8653"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both"/>
              <w:rPr>
                <w:rFonts w:asciiTheme="majorBidi" w:hAnsiTheme="majorBidi" w:cstheme="majorBidi"/>
                <w:sz w:val="24"/>
                <w:szCs w:val="24"/>
                <w:lang w:val="uk-UA"/>
              </w:rPr>
            </w:pPr>
            <w:r w:rsidRPr="000E5120">
              <w:rPr>
                <w:rFonts w:asciiTheme="majorBidi" w:hAnsiTheme="majorBidi" w:cstheme="majorBidi"/>
                <w:sz w:val="24"/>
                <w:szCs w:val="24"/>
                <w:lang w:val="uk-UA"/>
              </w:rPr>
              <w:t xml:space="preserve">Завдання виконано вчасно, його зміст у повному обсязі розкриває тему дослідження, оформлення відповідає всім вимогам до даного виду студентської роботи. Студент системно володіє матеріалом і може презентувати його перед аудиторією, у тому числі і за допомогою </w:t>
            </w:r>
            <w:proofErr w:type="spellStart"/>
            <w:r w:rsidRPr="000E5120">
              <w:rPr>
                <w:rFonts w:asciiTheme="majorBidi" w:hAnsiTheme="majorBidi" w:cstheme="majorBidi"/>
                <w:sz w:val="24"/>
                <w:szCs w:val="24"/>
                <w:lang w:val="uk-UA"/>
              </w:rPr>
              <w:t>НІТ</w:t>
            </w:r>
            <w:proofErr w:type="spellEnd"/>
            <w:r w:rsidRPr="000E5120">
              <w:rPr>
                <w:rFonts w:asciiTheme="majorBidi" w:hAnsiTheme="majorBidi" w:cstheme="majorBidi"/>
                <w:sz w:val="24"/>
                <w:szCs w:val="24"/>
                <w:lang w:val="uk-UA"/>
              </w:rPr>
              <w:t>, має власну думку щодо викладеного матеріалу, здатен її аргументувати, робить висновки</w:t>
            </w:r>
          </w:p>
        </w:tc>
      </w:tr>
      <w:tr w:rsidR="00F90E34" w:rsidRPr="000E5120" w:rsidTr="00F90E34">
        <w:trPr>
          <w:jc w:val="center"/>
        </w:trPr>
        <w:tc>
          <w:tcPr>
            <w:tcW w:w="2547"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center"/>
              <w:rPr>
                <w:rFonts w:asciiTheme="majorBidi" w:hAnsiTheme="majorBidi" w:cstheme="majorBidi"/>
                <w:sz w:val="24"/>
                <w:szCs w:val="24"/>
                <w:lang w:val="uk-UA"/>
              </w:rPr>
            </w:pPr>
            <w:r w:rsidRPr="000E5120">
              <w:rPr>
                <w:rFonts w:asciiTheme="majorBidi" w:hAnsiTheme="majorBidi" w:cstheme="majorBidi"/>
                <w:sz w:val="24"/>
                <w:szCs w:val="24"/>
                <w:lang w:val="uk-UA"/>
              </w:rPr>
              <w:t>9</w:t>
            </w:r>
          </w:p>
        </w:tc>
        <w:tc>
          <w:tcPr>
            <w:tcW w:w="1843"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center"/>
              <w:rPr>
                <w:rFonts w:asciiTheme="majorBidi" w:hAnsiTheme="majorBidi" w:cstheme="majorBidi"/>
                <w:sz w:val="24"/>
                <w:szCs w:val="24"/>
                <w:lang w:val="uk-UA"/>
              </w:rPr>
            </w:pPr>
            <w:r w:rsidRPr="000E5120">
              <w:rPr>
                <w:rFonts w:asciiTheme="majorBidi" w:hAnsiTheme="majorBidi" w:cstheme="majorBidi"/>
                <w:sz w:val="24"/>
                <w:szCs w:val="24"/>
                <w:lang w:val="uk-UA"/>
              </w:rPr>
              <w:t xml:space="preserve">добре </w:t>
            </w:r>
          </w:p>
        </w:tc>
        <w:tc>
          <w:tcPr>
            <w:tcW w:w="8653"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both"/>
              <w:rPr>
                <w:rFonts w:asciiTheme="majorBidi" w:hAnsiTheme="majorBidi" w:cstheme="majorBidi"/>
                <w:sz w:val="24"/>
                <w:szCs w:val="24"/>
                <w:lang w:val="uk-UA"/>
              </w:rPr>
            </w:pPr>
            <w:r w:rsidRPr="000E5120">
              <w:rPr>
                <w:rFonts w:asciiTheme="majorBidi" w:hAnsiTheme="majorBidi" w:cstheme="majorBidi"/>
                <w:sz w:val="24"/>
                <w:szCs w:val="24"/>
                <w:lang w:val="uk-UA"/>
              </w:rPr>
              <w:t>Завдання виконано вчасно, його зміст у повному обсязі розкриває тему дослідження, оформлення відповідає всім вимогам до даного виду студентської роботи. Студент володіє матеріалом і може презентувати його перед аудиторією.</w:t>
            </w:r>
          </w:p>
        </w:tc>
      </w:tr>
      <w:tr w:rsidR="00F90E34" w:rsidRPr="000E5120" w:rsidTr="00F90E34">
        <w:trPr>
          <w:jc w:val="center"/>
        </w:trPr>
        <w:tc>
          <w:tcPr>
            <w:tcW w:w="2547"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center"/>
              <w:rPr>
                <w:rFonts w:asciiTheme="majorBidi" w:hAnsiTheme="majorBidi" w:cstheme="majorBidi"/>
                <w:sz w:val="24"/>
                <w:szCs w:val="24"/>
                <w:lang w:val="uk-UA"/>
              </w:rPr>
            </w:pPr>
            <w:r w:rsidRPr="000E5120">
              <w:rPr>
                <w:rFonts w:asciiTheme="majorBidi" w:hAnsiTheme="majorBidi" w:cstheme="majorBidi"/>
                <w:sz w:val="24"/>
                <w:szCs w:val="24"/>
                <w:lang w:val="uk-UA"/>
              </w:rPr>
              <w:t>8</w:t>
            </w:r>
          </w:p>
        </w:tc>
        <w:tc>
          <w:tcPr>
            <w:tcW w:w="1843"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center"/>
              <w:rPr>
                <w:rFonts w:asciiTheme="majorBidi" w:hAnsiTheme="majorBidi" w:cstheme="majorBidi"/>
                <w:sz w:val="24"/>
                <w:szCs w:val="24"/>
                <w:lang w:val="uk-UA"/>
              </w:rPr>
            </w:pPr>
            <w:r w:rsidRPr="000E5120">
              <w:rPr>
                <w:rFonts w:asciiTheme="majorBidi" w:hAnsiTheme="majorBidi" w:cstheme="majorBidi"/>
                <w:sz w:val="24"/>
                <w:szCs w:val="24"/>
                <w:lang w:val="uk-UA"/>
              </w:rPr>
              <w:t>добре</w:t>
            </w:r>
          </w:p>
        </w:tc>
        <w:tc>
          <w:tcPr>
            <w:tcW w:w="8653"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both"/>
              <w:rPr>
                <w:rFonts w:asciiTheme="majorBidi" w:hAnsiTheme="majorBidi" w:cstheme="majorBidi"/>
                <w:sz w:val="24"/>
                <w:szCs w:val="24"/>
                <w:lang w:val="uk-UA"/>
              </w:rPr>
            </w:pPr>
            <w:r w:rsidRPr="000E5120">
              <w:rPr>
                <w:rFonts w:asciiTheme="majorBidi" w:hAnsiTheme="majorBidi" w:cstheme="majorBidi"/>
                <w:sz w:val="24"/>
                <w:szCs w:val="24"/>
                <w:lang w:val="uk-UA"/>
              </w:rPr>
              <w:t xml:space="preserve">Завдання виконано вчасно, його зміст у повному обсязі розкриває тему дослідження, оформлення відповідає всім вимогам до даного виду студентської </w:t>
            </w:r>
            <w:r w:rsidRPr="000E5120">
              <w:rPr>
                <w:rFonts w:asciiTheme="majorBidi" w:hAnsiTheme="majorBidi" w:cstheme="majorBidi"/>
                <w:sz w:val="24"/>
                <w:szCs w:val="24"/>
                <w:lang w:val="uk-UA"/>
              </w:rPr>
              <w:lastRenderedPageBreak/>
              <w:t>роботи. Студент може доповісти основні положення проведеної роботи без глибинного аналізу, узагальнення матеріалу та підведення підсумків.</w:t>
            </w:r>
          </w:p>
        </w:tc>
      </w:tr>
      <w:tr w:rsidR="00F90E34" w:rsidRPr="000E5120" w:rsidTr="00F90E34">
        <w:trPr>
          <w:jc w:val="center"/>
        </w:trPr>
        <w:tc>
          <w:tcPr>
            <w:tcW w:w="2547" w:type="dxa"/>
            <w:tcBorders>
              <w:top w:val="single" w:sz="4" w:space="0" w:color="auto"/>
              <w:left w:val="single" w:sz="4" w:space="0" w:color="auto"/>
              <w:bottom w:val="single" w:sz="4" w:space="0" w:color="auto"/>
              <w:right w:val="single" w:sz="4" w:space="0" w:color="auto"/>
            </w:tcBorders>
          </w:tcPr>
          <w:p w:rsidR="00F90E34" w:rsidRPr="000E5120" w:rsidRDefault="00F90E34">
            <w:pPr>
              <w:jc w:val="center"/>
              <w:rPr>
                <w:rFonts w:asciiTheme="majorBidi" w:hAnsiTheme="majorBidi" w:cstheme="majorBidi"/>
                <w:sz w:val="24"/>
                <w:szCs w:val="24"/>
                <w:lang w:val="uk-UA"/>
              </w:rPr>
            </w:pPr>
            <w:r w:rsidRPr="000E5120">
              <w:rPr>
                <w:rFonts w:asciiTheme="majorBidi" w:hAnsiTheme="majorBidi" w:cstheme="majorBidi"/>
                <w:sz w:val="24"/>
                <w:szCs w:val="24"/>
                <w:lang w:val="uk-UA"/>
              </w:rPr>
              <w:lastRenderedPageBreak/>
              <w:t>7</w:t>
            </w:r>
          </w:p>
          <w:p w:rsidR="00F90E34" w:rsidRPr="000E5120" w:rsidRDefault="00F90E34">
            <w:pPr>
              <w:jc w:val="center"/>
              <w:rPr>
                <w:rFonts w:asciiTheme="majorBidi" w:hAnsiTheme="majorBidi" w:cstheme="majorBidi"/>
                <w:sz w:val="24"/>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center"/>
              <w:rPr>
                <w:rFonts w:asciiTheme="majorBidi" w:hAnsiTheme="majorBidi" w:cstheme="majorBidi"/>
                <w:sz w:val="24"/>
                <w:szCs w:val="24"/>
                <w:lang w:val="uk-UA"/>
              </w:rPr>
            </w:pPr>
            <w:r w:rsidRPr="000E5120">
              <w:rPr>
                <w:rFonts w:asciiTheme="majorBidi" w:hAnsiTheme="majorBidi" w:cstheme="majorBidi"/>
                <w:sz w:val="24"/>
                <w:szCs w:val="24"/>
                <w:lang w:val="uk-UA"/>
              </w:rPr>
              <w:t xml:space="preserve">задовільно </w:t>
            </w:r>
          </w:p>
        </w:tc>
        <w:tc>
          <w:tcPr>
            <w:tcW w:w="8653"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both"/>
              <w:rPr>
                <w:rFonts w:asciiTheme="majorBidi" w:hAnsiTheme="majorBidi" w:cstheme="majorBidi"/>
                <w:sz w:val="24"/>
                <w:szCs w:val="24"/>
                <w:lang w:val="uk-UA"/>
              </w:rPr>
            </w:pPr>
            <w:r w:rsidRPr="000E5120">
              <w:rPr>
                <w:rFonts w:asciiTheme="majorBidi" w:hAnsiTheme="majorBidi" w:cstheme="majorBidi"/>
                <w:sz w:val="24"/>
                <w:szCs w:val="24"/>
                <w:lang w:val="uk-UA"/>
              </w:rPr>
              <w:t>Завдання виконано вчасно, його зміст поверхнево або фрагментарно розкриває тему дослідження, оформлення відповідає всім вимогам до даного виду студентської роботи. Студент не проводить аналізу джерел, з яких було отримано інформацію, не здатен узагальнити та систематизувати матеріал, зазнає труднощів під час презентації проведеного дослідження перед аудиторією.</w:t>
            </w:r>
          </w:p>
        </w:tc>
      </w:tr>
      <w:tr w:rsidR="00F90E34" w:rsidRPr="000E5120" w:rsidTr="00F90E34">
        <w:trPr>
          <w:jc w:val="center"/>
        </w:trPr>
        <w:tc>
          <w:tcPr>
            <w:tcW w:w="2547"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center"/>
              <w:rPr>
                <w:rFonts w:asciiTheme="majorBidi" w:hAnsiTheme="majorBidi" w:cstheme="majorBidi"/>
                <w:sz w:val="24"/>
                <w:szCs w:val="24"/>
                <w:lang w:val="uk-UA"/>
              </w:rPr>
            </w:pPr>
            <w:r w:rsidRPr="000E5120">
              <w:rPr>
                <w:rFonts w:asciiTheme="majorBidi" w:hAnsiTheme="majorBidi" w:cstheme="majorBidi"/>
                <w:sz w:val="24"/>
                <w:szCs w:val="24"/>
                <w:lang w:val="uk-UA"/>
              </w:rPr>
              <w:t>6</w:t>
            </w:r>
          </w:p>
        </w:tc>
        <w:tc>
          <w:tcPr>
            <w:tcW w:w="1843"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center"/>
              <w:rPr>
                <w:rFonts w:asciiTheme="majorBidi" w:hAnsiTheme="majorBidi" w:cstheme="majorBidi"/>
                <w:sz w:val="24"/>
                <w:szCs w:val="24"/>
                <w:lang w:val="uk-UA"/>
              </w:rPr>
            </w:pPr>
            <w:r w:rsidRPr="000E5120">
              <w:rPr>
                <w:rFonts w:asciiTheme="majorBidi" w:hAnsiTheme="majorBidi" w:cstheme="majorBidi"/>
                <w:sz w:val="24"/>
                <w:szCs w:val="24"/>
                <w:lang w:val="uk-UA"/>
              </w:rPr>
              <w:t xml:space="preserve">задовільно </w:t>
            </w:r>
          </w:p>
        </w:tc>
        <w:tc>
          <w:tcPr>
            <w:tcW w:w="8653"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both"/>
              <w:rPr>
                <w:rFonts w:asciiTheme="majorBidi" w:hAnsiTheme="majorBidi" w:cstheme="majorBidi"/>
                <w:sz w:val="24"/>
                <w:szCs w:val="24"/>
                <w:lang w:val="uk-UA"/>
              </w:rPr>
            </w:pPr>
            <w:r w:rsidRPr="000E5120">
              <w:rPr>
                <w:rFonts w:asciiTheme="majorBidi" w:hAnsiTheme="majorBidi" w:cstheme="majorBidi"/>
                <w:sz w:val="24"/>
                <w:szCs w:val="24"/>
                <w:lang w:val="uk-UA"/>
              </w:rPr>
              <w:t>Завдання виконано вчасно, його зміст є дублюванням відомих джерел інформації. Відсутня будь-яка аналітична обробка представленої інформації. Студент на репродуктивному рівні з помилками відтворює матеріал, не може презентувати його перед аудиторією.</w:t>
            </w:r>
          </w:p>
        </w:tc>
      </w:tr>
      <w:tr w:rsidR="00F90E34" w:rsidRPr="000E5120" w:rsidTr="00F90E34">
        <w:trPr>
          <w:jc w:val="center"/>
        </w:trPr>
        <w:tc>
          <w:tcPr>
            <w:tcW w:w="2547" w:type="dxa"/>
            <w:tcBorders>
              <w:top w:val="single" w:sz="4" w:space="0" w:color="auto"/>
              <w:left w:val="single" w:sz="4" w:space="0" w:color="auto"/>
              <w:bottom w:val="single" w:sz="4" w:space="0" w:color="auto"/>
              <w:right w:val="single" w:sz="4" w:space="0" w:color="auto"/>
            </w:tcBorders>
          </w:tcPr>
          <w:p w:rsidR="00F90E34" w:rsidRPr="000E5120" w:rsidRDefault="00F90E34">
            <w:pPr>
              <w:jc w:val="center"/>
              <w:rPr>
                <w:rFonts w:asciiTheme="majorBidi" w:hAnsiTheme="majorBidi" w:cstheme="majorBidi"/>
                <w:sz w:val="24"/>
                <w:szCs w:val="24"/>
                <w:lang w:val="uk-UA"/>
              </w:rPr>
            </w:pPr>
            <w:r w:rsidRPr="000E5120">
              <w:rPr>
                <w:rFonts w:asciiTheme="majorBidi" w:hAnsiTheme="majorBidi" w:cstheme="majorBidi"/>
                <w:sz w:val="24"/>
                <w:szCs w:val="24"/>
                <w:lang w:val="uk-UA"/>
              </w:rPr>
              <w:t>0-5</w:t>
            </w:r>
          </w:p>
          <w:p w:rsidR="00F90E34" w:rsidRPr="000E5120" w:rsidRDefault="00F90E34">
            <w:pPr>
              <w:jc w:val="center"/>
              <w:rPr>
                <w:rFonts w:asciiTheme="majorBidi" w:hAnsiTheme="majorBidi" w:cstheme="majorBidi"/>
                <w:sz w:val="24"/>
                <w:szCs w:val="24"/>
                <w:lang w:val="uk-UA"/>
              </w:rPr>
            </w:pPr>
          </w:p>
          <w:p w:rsidR="00F90E34" w:rsidRPr="000E5120" w:rsidRDefault="00F90E34">
            <w:pPr>
              <w:jc w:val="center"/>
              <w:rPr>
                <w:rFonts w:asciiTheme="majorBidi" w:hAnsiTheme="majorBidi" w:cstheme="majorBidi"/>
                <w:sz w:val="24"/>
                <w:szCs w:val="24"/>
                <w:lang w:val="uk-UA"/>
              </w:rPr>
            </w:pPr>
          </w:p>
          <w:p w:rsidR="00F90E34" w:rsidRPr="000E5120" w:rsidRDefault="00F90E34">
            <w:pPr>
              <w:jc w:val="center"/>
              <w:rPr>
                <w:rFonts w:asciiTheme="majorBidi" w:hAnsiTheme="majorBidi" w:cstheme="majorBidi"/>
                <w:sz w:val="24"/>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center"/>
              <w:rPr>
                <w:rFonts w:asciiTheme="majorBidi" w:hAnsiTheme="majorBidi" w:cstheme="majorBidi"/>
                <w:sz w:val="24"/>
                <w:szCs w:val="24"/>
                <w:lang w:val="uk-UA"/>
              </w:rPr>
            </w:pPr>
            <w:r w:rsidRPr="000E5120">
              <w:rPr>
                <w:rFonts w:asciiTheme="majorBidi" w:hAnsiTheme="majorBidi" w:cstheme="majorBidi"/>
                <w:sz w:val="24"/>
                <w:szCs w:val="24"/>
                <w:lang w:val="uk-UA"/>
              </w:rPr>
              <w:t xml:space="preserve">незадовільно </w:t>
            </w:r>
          </w:p>
        </w:tc>
        <w:tc>
          <w:tcPr>
            <w:tcW w:w="8653" w:type="dxa"/>
            <w:tcBorders>
              <w:top w:val="single" w:sz="4" w:space="0" w:color="auto"/>
              <w:left w:val="single" w:sz="4" w:space="0" w:color="auto"/>
              <w:bottom w:val="single" w:sz="4" w:space="0" w:color="auto"/>
              <w:right w:val="single" w:sz="4" w:space="0" w:color="auto"/>
            </w:tcBorders>
            <w:hideMark/>
          </w:tcPr>
          <w:p w:rsidR="00F90E34" w:rsidRPr="000E5120" w:rsidRDefault="00F90E34">
            <w:pPr>
              <w:jc w:val="both"/>
              <w:rPr>
                <w:rFonts w:asciiTheme="majorBidi" w:hAnsiTheme="majorBidi" w:cstheme="majorBidi"/>
                <w:sz w:val="24"/>
                <w:szCs w:val="24"/>
                <w:lang w:val="uk-UA"/>
              </w:rPr>
            </w:pPr>
            <w:r w:rsidRPr="000E5120">
              <w:rPr>
                <w:rFonts w:asciiTheme="majorBidi" w:hAnsiTheme="majorBidi" w:cstheme="majorBidi"/>
                <w:sz w:val="24"/>
                <w:szCs w:val="24"/>
                <w:lang w:val="uk-UA"/>
              </w:rPr>
              <w:t>Завдання виконано невчасно і є дублюванням відомих джерел інформації. Оформлення не відповідає вимогам, що висуваються до даного виду робіт. Студент не орієнтується у змісті представленого матеріалу. Завдання не виконано або не дотримано кодексу доброчесності</w:t>
            </w:r>
          </w:p>
        </w:tc>
      </w:tr>
    </w:tbl>
    <w:p w:rsidR="00F90E34" w:rsidRPr="000E5120" w:rsidRDefault="00F90E34" w:rsidP="00F90E34">
      <w:pPr>
        <w:jc w:val="center"/>
        <w:rPr>
          <w:sz w:val="24"/>
          <w:szCs w:val="24"/>
          <w:lang w:val="uk-UA" w:eastAsia="ru-RU"/>
        </w:rPr>
      </w:pPr>
    </w:p>
    <w:p w:rsidR="006559B3" w:rsidRPr="000E5120" w:rsidRDefault="006559B3" w:rsidP="006559B3">
      <w:pPr>
        <w:spacing w:after="0" w:line="240" w:lineRule="auto"/>
        <w:ind w:firstLine="708"/>
        <w:rPr>
          <w:rFonts w:ascii="Times New Roman" w:hAnsi="Times New Roman"/>
          <w:b/>
          <w:bCs/>
          <w:sz w:val="24"/>
          <w:szCs w:val="24"/>
          <w:lang w:val="uk-UA"/>
        </w:rPr>
      </w:pPr>
      <w:r w:rsidRPr="000E5120">
        <w:rPr>
          <w:rFonts w:ascii="Times New Roman" w:hAnsi="Times New Roman"/>
          <w:b/>
          <w:bCs/>
          <w:sz w:val="24"/>
          <w:szCs w:val="24"/>
          <w:lang w:val="uk-UA"/>
        </w:rPr>
        <w:t>Екзамен (40 балів)</w:t>
      </w:r>
    </w:p>
    <w:p w:rsidR="006559B3" w:rsidRPr="000E5120" w:rsidRDefault="006559B3" w:rsidP="006559B3">
      <w:pPr>
        <w:jc w:val="center"/>
        <w:rPr>
          <w:rFonts w:asciiTheme="majorBidi" w:hAnsiTheme="majorBidi" w:cstheme="majorBidi"/>
          <w:b/>
          <w:lang w:val="uk-UA"/>
        </w:rPr>
      </w:pPr>
      <w:r w:rsidRPr="000E5120">
        <w:rPr>
          <w:rFonts w:asciiTheme="majorBidi" w:hAnsiTheme="majorBidi" w:cstheme="majorBidi"/>
          <w:b/>
          <w:lang w:val="uk-UA"/>
        </w:rPr>
        <w:t>Критерії оцінювання відповіді студента на екзамені</w:t>
      </w:r>
    </w:p>
    <w:p w:rsidR="006559B3" w:rsidRPr="000E5120" w:rsidRDefault="006559B3" w:rsidP="006559B3">
      <w:pPr>
        <w:jc w:val="both"/>
        <w:rPr>
          <w:rFonts w:asciiTheme="majorBidi" w:hAnsiTheme="majorBidi" w:cstheme="majorBidi"/>
          <w:b/>
          <w:lang w:val="uk-UA"/>
        </w:rPr>
      </w:pPr>
    </w:p>
    <w:tbl>
      <w:tblPr>
        <w:tblW w:w="12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4"/>
        <w:gridCol w:w="1986"/>
        <w:gridCol w:w="8650"/>
      </w:tblGrid>
      <w:tr w:rsidR="000E5120" w:rsidRPr="000E5120" w:rsidTr="006559B3">
        <w:trPr>
          <w:jc w:val="center"/>
        </w:trPr>
        <w:tc>
          <w:tcPr>
            <w:tcW w:w="2263" w:type="dxa"/>
            <w:tcBorders>
              <w:top w:val="single" w:sz="4" w:space="0" w:color="auto"/>
              <w:left w:val="single" w:sz="4" w:space="0" w:color="auto"/>
              <w:bottom w:val="single" w:sz="4" w:space="0" w:color="auto"/>
              <w:right w:val="single" w:sz="4" w:space="0" w:color="auto"/>
            </w:tcBorders>
            <w:hideMark/>
          </w:tcPr>
          <w:p w:rsidR="006559B3" w:rsidRPr="000E5120" w:rsidRDefault="006559B3">
            <w:pPr>
              <w:jc w:val="both"/>
              <w:rPr>
                <w:rFonts w:asciiTheme="majorBidi" w:hAnsiTheme="majorBidi" w:cstheme="majorBidi"/>
                <w:b/>
                <w:lang w:val="uk-UA"/>
              </w:rPr>
            </w:pPr>
            <w:r w:rsidRPr="000E5120">
              <w:rPr>
                <w:rFonts w:asciiTheme="majorBidi" w:hAnsiTheme="majorBidi" w:cstheme="majorBidi"/>
                <w:b/>
                <w:lang w:val="uk-UA"/>
              </w:rPr>
              <w:t>Кількість балів</w:t>
            </w:r>
          </w:p>
        </w:tc>
        <w:tc>
          <w:tcPr>
            <w:tcW w:w="1985" w:type="dxa"/>
            <w:tcBorders>
              <w:top w:val="single" w:sz="4" w:space="0" w:color="auto"/>
              <w:left w:val="single" w:sz="4" w:space="0" w:color="auto"/>
              <w:bottom w:val="single" w:sz="4" w:space="0" w:color="auto"/>
              <w:right w:val="single" w:sz="4" w:space="0" w:color="auto"/>
            </w:tcBorders>
            <w:hideMark/>
          </w:tcPr>
          <w:p w:rsidR="006559B3" w:rsidRPr="000E5120" w:rsidRDefault="006559B3">
            <w:pPr>
              <w:jc w:val="both"/>
              <w:rPr>
                <w:rFonts w:asciiTheme="majorBidi" w:hAnsiTheme="majorBidi" w:cstheme="majorBidi"/>
                <w:b/>
                <w:lang w:val="uk-UA"/>
              </w:rPr>
            </w:pPr>
            <w:r w:rsidRPr="000E5120">
              <w:rPr>
                <w:rFonts w:asciiTheme="majorBidi" w:hAnsiTheme="majorBidi" w:cstheme="majorBidi"/>
                <w:b/>
                <w:lang w:val="uk-UA"/>
              </w:rPr>
              <w:t>Оцінка</w:t>
            </w:r>
          </w:p>
        </w:tc>
        <w:tc>
          <w:tcPr>
            <w:tcW w:w="8647" w:type="dxa"/>
            <w:tcBorders>
              <w:top w:val="single" w:sz="4" w:space="0" w:color="auto"/>
              <w:left w:val="single" w:sz="4" w:space="0" w:color="auto"/>
              <w:bottom w:val="single" w:sz="4" w:space="0" w:color="auto"/>
              <w:right w:val="single" w:sz="4" w:space="0" w:color="auto"/>
            </w:tcBorders>
            <w:hideMark/>
          </w:tcPr>
          <w:p w:rsidR="006559B3" w:rsidRPr="000E5120" w:rsidRDefault="006559B3">
            <w:pPr>
              <w:jc w:val="both"/>
              <w:rPr>
                <w:rFonts w:asciiTheme="majorBidi" w:hAnsiTheme="majorBidi" w:cstheme="majorBidi"/>
                <w:b/>
                <w:lang w:val="uk-UA"/>
              </w:rPr>
            </w:pPr>
            <w:r w:rsidRPr="000E5120">
              <w:rPr>
                <w:rFonts w:asciiTheme="majorBidi" w:hAnsiTheme="majorBidi" w:cstheme="majorBidi"/>
                <w:b/>
                <w:lang w:val="uk-UA"/>
              </w:rPr>
              <w:t>Критерії оцінювання навчальних досягнень студентів</w:t>
            </w:r>
          </w:p>
        </w:tc>
      </w:tr>
      <w:tr w:rsidR="000E5120" w:rsidRPr="000E5120" w:rsidTr="006559B3">
        <w:trPr>
          <w:jc w:val="center"/>
        </w:trPr>
        <w:tc>
          <w:tcPr>
            <w:tcW w:w="2263" w:type="dxa"/>
            <w:tcBorders>
              <w:top w:val="single" w:sz="4" w:space="0" w:color="auto"/>
              <w:left w:val="single" w:sz="4" w:space="0" w:color="auto"/>
              <w:bottom w:val="single" w:sz="4" w:space="0" w:color="auto"/>
              <w:right w:val="single" w:sz="4" w:space="0" w:color="auto"/>
            </w:tcBorders>
            <w:hideMark/>
          </w:tcPr>
          <w:p w:rsidR="006559B3" w:rsidRPr="000E5120" w:rsidRDefault="006559B3">
            <w:pPr>
              <w:jc w:val="center"/>
              <w:rPr>
                <w:rFonts w:asciiTheme="majorBidi" w:hAnsiTheme="majorBidi" w:cstheme="majorBidi"/>
                <w:lang w:val="uk-UA"/>
              </w:rPr>
            </w:pPr>
            <w:r w:rsidRPr="000E5120">
              <w:rPr>
                <w:rFonts w:asciiTheme="majorBidi" w:hAnsiTheme="majorBidi" w:cstheme="majorBidi"/>
                <w:lang w:val="uk-UA"/>
              </w:rPr>
              <w:t>38-40</w:t>
            </w:r>
          </w:p>
        </w:tc>
        <w:tc>
          <w:tcPr>
            <w:tcW w:w="1985" w:type="dxa"/>
            <w:tcBorders>
              <w:top w:val="single" w:sz="4" w:space="0" w:color="auto"/>
              <w:left w:val="single" w:sz="4" w:space="0" w:color="auto"/>
              <w:bottom w:val="single" w:sz="4" w:space="0" w:color="auto"/>
              <w:right w:val="single" w:sz="4" w:space="0" w:color="auto"/>
            </w:tcBorders>
          </w:tcPr>
          <w:p w:rsidR="006559B3" w:rsidRPr="000E5120" w:rsidRDefault="006559B3">
            <w:pPr>
              <w:jc w:val="both"/>
              <w:rPr>
                <w:rFonts w:asciiTheme="majorBidi" w:hAnsiTheme="majorBidi" w:cstheme="majorBidi"/>
                <w:lang w:val="uk-UA"/>
              </w:rPr>
            </w:pPr>
            <w:r w:rsidRPr="000E5120">
              <w:rPr>
                <w:rFonts w:asciiTheme="majorBidi" w:hAnsiTheme="majorBidi" w:cstheme="majorBidi"/>
                <w:lang w:val="uk-UA"/>
              </w:rPr>
              <w:t>відмінно</w:t>
            </w:r>
          </w:p>
          <w:p w:rsidR="006559B3" w:rsidRPr="000E5120" w:rsidRDefault="006559B3">
            <w:pPr>
              <w:jc w:val="both"/>
              <w:rPr>
                <w:rFonts w:asciiTheme="majorBidi" w:hAnsiTheme="majorBidi" w:cstheme="majorBidi"/>
                <w:lang w:val="uk-UA"/>
              </w:rPr>
            </w:pPr>
          </w:p>
        </w:tc>
        <w:tc>
          <w:tcPr>
            <w:tcW w:w="8647" w:type="dxa"/>
            <w:tcBorders>
              <w:top w:val="single" w:sz="4" w:space="0" w:color="auto"/>
              <w:left w:val="single" w:sz="4" w:space="0" w:color="auto"/>
              <w:bottom w:val="single" w:sz="4" w:space="0" w:color="auto"/>
              <w:right w:val="single" w:sz="4" w:space="0" w:color="auto"/>
            </w:tcBorders>
            <w:hideMark/>
          </w:tcPr>
          <w:p w:rsidR="006559B3" w:rsidRPr="000E5120" w:rsidRDefault="006559B3">
            <w:pPr>
              <w:jc w:val="both"/>
              <w:rPr>
                <w:rFonts w:asciiTheme="majorBidi" w:hAnsiTheme="majorBidi" w:cstheme="majorBidi"/>
                <w:lang w:val="uk-UA"/>
              </w:rPr>
            </w:pPr>
            <w:r w:rsidRPr="000E5120">
              <w:rPr>
                <w:rFonts w:asciiTheme="majorBidi" w:hAnsiTheme="majorBidi" w:cstheme="majorBidi"/>
                <w:lang w:val="uk-UA"/>
              </w:rPr>
              <w:t>Відповідь характеризується повнотою, глибокими, системними знаннями, вільним використанням термінології з наведенням прикладів та розкриттям теоретичних та методичних засад подолання недорозвинення мовлення у дітей. Під час викладення матеріалу студент використовує знання із суміжних дисциплін, зокрема з логопедії. Рівень відповіді – творчий.</w:t>
            </w:r>
          </w:p>
        </w:tc>
      </w:tr>
      <w:tr w:rsidR="000E5120" w:rsidRPr="000E5120" w:rsidTr="006559B3">
        <w:trPr>
          <w:jc w:val="center"/>
        </w:trPr>
        <w:tc>
          <w:tcPr>
            <w:tcW w:w="2263" w:type="dxa"/>
            <w:tcBorders>
              <w:top w:val="single" w:sz="4" w:space="0" w:color="auto"/>
              <w:left w:val="single" w:sz="4" w:space="0" w:color="auto"/>
              <w:bottom w:val="single" w:sz="4" w:space="0" w:color="auto"/>
              <w:right w:val="single" w:sz="4" w:space="0" w:color="auto"/>
            </w:tcBorders>
            <w:hideMark/>
          </w:tcPr>
          <w:p w:rsidR="006559B3" w:rsidRPr="000E5120" w:rsidRDefault="006559B3">
            <w:pPr>
              <w:jc w:val="center"/>
              <w:rPr>
                <w:rFonts w:asciiTheme="majorBidi" w:hAnsiTheme="majorBidi" w:cstheme="majorBidi"/>
                <w:lang w:val="uk-UA"/>
              </w:rPr>
            </w:pPr>
            <w:r w:rsidRPr="000E5120">
              <w:rPr>
                <w:rFonts w:asciiTheme="majorBidi" w:hAnsiTheme="majorBidi" w:cstheme="majorBidi"/>
                <w:lang w:val="uk-UA"/>
              </w:rPr>
              <w:t>35-37</w:t>
            </w:r>
          </w:p>
        </w:tc>
        <w:tc>
          <w:tcPr>
            <w:tcW w:w="1985" w:type="dxa"/>
            <w:tcBorders>
              <w:top w:val="single" w:sz="4" w:space="0" w:color="auto"/>
              <w:left w:val="single" w:sz="4" w:space="0" w:color="auto"/>
              <w:bottom w:val="single" w:sz="4" w:space="0" w:color="auto"/>
              <w:right w:val="single" w:sz="4" w:space="0" w:color="auto"/>
            </w:tcBorders>
            <w:vAlign w:val="center"/>
            <w:hideMark/>
          </w:tcPr>
          <w:p w:rsidR="006559B3" w:rsidRPr="000E5120" w:rsidRDefault="006559B3">
            <w:pPr>
              <w:jc w:val="both"/>
              <w:rPr>
                <w:rFonts w:asciiTheme="majorBidi" w:hAnsiTheme="majorBidi" w:cstheme="majorBidi"/>
                <w:lang w:val="uk-UA" w:eastAsia="ru-RU"/>
              </w:rPr>
            </w:pPr>
            <w:r w:rsidRPr="000E5120">
              <w:rPr>
                <w:rFonts w:asciiTheme="majorBidi" w:hAnsiTheme="majorBidi" w:cstheme="majorBidi"/>
                <w:lang w:val="uk-UA" w:eastAsia="ru-RU"/>
              </w:rPr>
              <w:t>добре</w:t>
            </w:r>
          </w:p>
        </w:tc>
        <w:tc>
          <w:tcPr>
            <w:tcW w:w="8647" w:type="dxa"/>
            <w:tcBorders>
              <w:top w:val="single" w:sz="4" w:space="0" w:color="auto"/>
              <w:left w:val="single" w:sz="4" w:space="0" w:color="auto"/>
              <w:bottom w:val="single" w:sz="4" w:space="0" w:color="auto"/>
              <w:right w:val="single" w:sz="4" w:space="0" w:color="auto"/>
            </w:tcBorders>
            <w:hideMark/>
          </w:tcPr>
          <w:p w:rsidR="006559B3" w:rsidRPr="000E5120" w:rsidRDefault="006559B3">
            <w:pPr>
              <w:jc w:val="both"/>
              <w:rPr>
                <w:rFonts w:asciiTheme="majorBidi" w:hAnsiTheme="majorBidi" w:cstheme="majorBidi"/>
                <w:lang w:val="uk-UA"/>
              </w:rPr>
            </w:pPr>
            <w:r w:rsidRPr="000E5120">
              <w:rPr>
                <w:rFonts w:asciiTheme="majorBidi" w:hAnsiTheme="majorBidi" w:cstheme="majorBidi"/>
                <w:lang w:val="uk-UA"/>
              </w:rPr>
              <w:t xml:space="preserve">Відповідь характеризується повнотою, глибокими, системними знаннями, вільним використанням термінології з наведенням прикладів та розкриттям теоретичних та </w:t>
            </w:r>
            <w:r w:rsidRPr="000E5120">
              <w:rPr>
                <w:rFonts w:asciiTheme="majorBidi" w:hAnsiTheme="majorBidi" w:cstheme="majorBidi"/>
                <w:lang w:val="uk-UA"/>
              </w:rPr>
              <w:lastRenderedPageBreak/>
              <w:t xml:space="preserve">методичних засад подолання недорозвинення мовлення у </w:t>
            </w:r>
            <w:proofErr w:type="spellStart"/>
            <w:r w:rsidRPr="000E5120">
              <w:rPr>
                <w:rFonts w:asciiTheme="majorBidi" w:hAnsiTheme="majorBidi" w:cstheme="majorBidi"/>
                <w:lang w:val="uk-UA"/>
              </w:rPr>
              <w:t>дітей,</w:t>
            </w:r>
            <w:proofErr w:type="spellEnd"/>
            <w:r w:rsidRPr="000E5120">
              <w:rPr>
                <w:rFonts w:asciiTheme="majorBidi" w:hAnsiTheme="majorBidi" w:cstheme="majorBidi"/>
                <w:lang w:val="uk-UA"/>
              </w:rPr>
              <w:t>. Викладення матеріалу відбувається на продуктивному рівні.</w:t>
            </w:r>
          </w:p>
        </w:tc>
      </w:tr>
      <w:tr w:rsidR="000E5120" w:rsidRPr="000E5120" w:rsidTr="006559B3">
        <w:trPr>
          <w:jc w:val="center"/>
        </w:trPr>
        <w:tc>
          <w:tcPr>
            <w:tcW w:w="2263" w:type="dxa"/>
            <w:tcBorders>
              <w:top w:val="single" w:sz="4" w:space="0" w:color="auto"/>
              <w:left w:val="single" w:sz="4" w:space="0" w:color="auto"/>
              <w:bottom w:val="single" w:sz="4" w:space="0" w:color="auto"/>
              <w:right w:val="single" w:sz="4" w:space="0" w:color="auto"/>
            </w:tcBorders>
            <w:hideMark/>
          </w:tcPr>
          <w:p w:rsidR="006559B3" w:rsidRPr="000E5120" w:rsidRDefault="006559B3">
            <w:pPr>
              <w:jc w:val="center"/>
              <w:rPr>
                <w:rFonts w:asciiTheme="majorBidi" w:hAnsiTheme="majorBidi" w:cstheme="majorBidi"/>
                <w:lang w:val="uk-UA"/>
              </w:rPr>
            </w:pPr>
            <w:r w:rsidRPr="000E5120">
              <w:rPr>
                <w:rFonts w:asciiTheme="majorBidi" w:hAnsiTheme="majorBidi" w:cstheme="majorBidi"/>
                <w:lang w:val="uk-UA"/>
              </w:rPr>
              <w:lastRenderedPageBreak/>
              <w:t>32-34</w:t>
            </w:r>
          </w:p>
        </w:tc>
        <w:tc>
          <w:tcPr>
            <w:tcW w:w="1985" w:type="dxa"/>
            <w:tcBorders>
              <w:top w:val="single" w:sz="4" w:space="0" w:color="auto"/>
              <w:left w:val="single" w:sz="4" w:space="0" w:color="auto"/>
              <w:bottom w:val="single" w:sz="4" w:space="0" w:color="auto"/>
              <w:right w:val="single" w:sz="4" w:space="0" w:color="auto"/>
            </w:tcBorders>
            <w:vAlign w:val="center"/>
            <w:hideMark/>
          </w:tcPr>
          <w:p w:rsidR="006559B3" w:rsidRPr="000E5120" w:rsidRDefault="006559B3">
            <w:pPr>
              <w:jc w:val="both"/>
              <w:rPr>
                <w:rFonts w:asciiTheme="majorBidi" w:hAnsiTheme="majorBidi" w:cstheme="majorBidi"/>
                <w:lang w:val="uk-UA" w:eastAsia="ru-RU"/>
              </w:rPr>
            </w:pPr>
            <w:r w:rsidRPr="000E5120">
              <w:rPr>
                <w:rFonts w:asciiTheme="majorBidi" w:hAnsiTheme="majorBidi" w:cstheme="majorBidi"/>
                <w:lang w:val="uk-UA" w:eastAsia="ru-RU"/>
              </w:rPr>
              <w:t>добре</w:t>
            </w:r>
          </w:p>
        </w:tc>
        <w:tc>
          <w:tcPr>
            <w:tcW w:w="8647" w:type="dxa"/>
            <w:tcBorders>
              <w:top w:val="single" w:sz="4" w:space="0" w:color="auto"/>
              <w:left w:val="single" w:sz="4" w:space="0" w:color="auto"/>
              <w:bottom w:val="single" w:sz="4" w:space="0" w:color="auto"/>
              <w:right w:val="single" w:sz="4" w:space="0" w:color="auto"/>
            </w:tcBorders>
            <w:hideMark/>
          </w:tcPr>
          <w:p w:rsidR="006559B3" w:rsidRPr="000E5120" w:rsidRDefault="006559B3">
            <w:pPr>
              <w:jc w:val="both"/>
              <w:rPr>
                <w:rFonts w:asciiTheme="majorBidi" w:hAnsiTheme="majorBidi" w:cstheme="majorBidi"/>
                <w:lang w:val="uk-UA"/>
              </w:rPr>
            </w:pPr>
            <w:r w:rsidRPr="000E5120">
              <w:rPr>
                <w:rFonts w:asciiTheme="majorBidi" w:hAnsiTheme="majorBidi" w:cstheme="majorBidi"/>
                <w:lang w:val="uk-UA"/>
              </w:rPr>
              <w:t>Відповідь характеризується повнотою засвоєння теоретичного матеріалу. Знання студента є достатніми для розкриття питання, він вільно користується термінологією, може розкрити методичні засади подолання недорозвинення мовлення у дітей, Допущені огріхи та помилки виправляє самостійно. Рівень відповіді – репродуктивний.</w:t>
            </w:r>
          </w:p>
        </w:tc>
      </w:tr>
      <w:tr w:rsidR="000E5120" w:rsidRPr="000E5120" w:rsidTr="006559B3">
        <w:trPr>
          <w:jc w:val="center"/>
        </w:trPr>
        <w:tc>
          <w:tcPr>
            <w:tcW w:w="2263" w:type="dxa"/>
            <w:tcBorders>
              <w:top w:val="single" w:sz="4" w:space="0" w:color="auto"/>
              <w:left w:val="single" w:sz="4" w:space="0" w:color="auto"/>
              <w:bottom w:val="single" w:sz="4" w:space="0" w:color="auto"/>
              <w:right w:val="single" w:sz="4" w:space="0" w:color="auto"/>
            </w:tcBorders>
          </w:tcPr>
          <w:p w:rsidR="006559B3" w:rsidRPr="000E5120" w:rsidRDefault="006559B3">
            <w:pPr>
              <w:jc w:val="center"/>
              <w:rPr>
                <w:rFonts w:asciiTheme="majorBidi" w:hAnsiTheme="majorBidi" w:cstheme="majorBidi"/>
                <w:lang w:val="uk-UA"/>
              </w:rPr>
            </w:pPr>
            <w:r w:rsidRPr="000E5120">
              <w:rPr>
                <w:rFonts w:asciiTheme="majorBidi" w:hAnsiTheme="majorBidi" w:cstheme="majorBidi"/>
                <w:lang w:val="uk-UA"/>
              </w:rPr>
              <w:t>29-31</w:t>
            </w:r>
          </w:p>
          <w:p w:rsidR="006559B3" w:rsidRPr="000E5120" w:rsidRDefault="006559B3">
            <w:pPr>
              <w:jc w:val="center"/>
              <w:rPr>
                <w:rFonts w:asciiTheme="majorBidi" w:hAnsiTheme="majorBidi" w:cstheme="majorBidi"/>
                <w:lang w:val="uk-UA"/>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6559B3" w:rsidRPr="000E5120" w:rsidRDefault="006559B3">
            <w:pPr>
              <w:jc w:val="both"/>
              <w:rPr>
                <w:rFonts w:asciiTheme="majorBidi" w:hAnsiTheme="majorBidi" w:cstheme="majorBidi"/>
                <w:lang w:val="uk-UA" w:eastAsia="ru-RU"/>
              </w:rPr>
            </w:pPr>
            <w:r w:rsidRPr="000E5120">
              <w:rPr>
                <w:rFonts w:asciiTheme="majorBidi" w:hAnsiTheme="majorBidi" w:cstheme="majorBidi"/>
                <w:lang w:val="uk-UA" w:eastAsia="ru-RU"/>
              </w:rPr>
              <w:t>задовільно</w:t>
            </w:r>
          </w:p>
        </w:tc>
        <w:tc>
          <w:tcPr>
            <w:tcW w:w="8647" w:type="dxa"/>
            <w:tcBorders>
              <w:top w:val="single" w:sz="4" w:space="0" w:color="auto"/>
              <w:left w:val="single" w:sz="4" w:space="0" w:color="auto"/>
              <w:bottom w:val="single" w:sz="4" w:space="0" w:color="auto"/>
              <w:right w:val="single" w:sz="4" w:space="0" w:color="auto"/>
            </w:tcBorders>
            <w:hideMark/>
          </w:tcPr>
          <w:p w:rsidR="006559B3" w:rsidRPr="000E5120" w:rsidRDefault="006559B3">
            <w:pPr>
              <w:jc w:val="both"/>
              <w:rPr>
                <w:rFonts w:asciiTheme="majorBidi" w:hAnsiTheme="majorBidi" w:cstheme="majorBidi"/>
                <w:sz w:val="24"/>
                <w:szCs w:val="24"/>
                <w:lang w:val="uk-UA"/>
              </w:rPr>
            </w:pPr>
            <w:r w:rsidRPr="000E5120">
              <w:rPr>
                <w:rFonts w:asciiTheme="majorBidi" w:hAnsiTheme="majorBidi" w:cstheme="majorBidi"/>
                <w:lang w:val="uk-UA"/>
              </w:rPr>
              <w:t>Відповідь характеризується повнотою засвоєння теоретичного матеріалу. Студент відтворює основний матеріал за поданою викладачем схемою, засвоєні знання не може самостійно пов’язати із практичною діяльністю. Рівень відповіді - репродуктивний</w:t>
            </w:r>
          </w:p>
        </w:tc>
      </w:tr>
      <w:tr w:rsidR="000E5120" w:rsidRPr="000E5120" w:rsidTr="006559B3">
        <w:trPr>
          <w:jc w:val="center"/>
        </w:trPr>
        <w:tc>
          <w:tcPr>
            <w:tcW w:w="2263" w:type="dxa"/>
            <w:tcBorders>
              <w:top w:val="single" w:sz="4" w:space="0" w:color="auto"/>
              <w:left w:val="single" w:sz="4" w:space="0" w:color="auto"/>
              <w:bottom w:val="single" w:sz="4" w:space="0" w:color="auto"/>
              <w:right w:val="single" w:sz="4" w:space="0" w:color="auto"/>
            </w:tcBorders>
            <w:hideMark/>
          </w:tcPr>
          <w:p w:rsidR="006559B3" w:rsidRPr="000E5120" w:rsidRDefault="006559B3">
            <w:pPr>
              <w:jc w:val="center"/>
              <w:rPr>
                <w:rFonts w:asciiTheme="majorBidi" w:hAnsiTheme="majorBidi" w:cstheme="majorBidi"/>
                <w:lang w:val="uk-UA"/>
              </w:rPr>
            </w:pPr>
            <w:r w:rsidRPr="000E5120">
              <w:rPr>
                <w:rFonts w:asciiTheme="majorBidi" w:hAnsiTheme="majorBidi" w:cstheme="majorBidi"/>
                <w:lang w:val="uk-UA"/>
              </w:rPr>
              <w:t>20-28</w:t>
            </w:r>
          </w:p>
        </w:tc>
        <w:tc>
          <w:tcPr>
            <w:tcW w:w="1985" w:type="dxa"/>
            <w:tcBorders>
              <w:top w:val="single" w:sz="4" w:space="0" w:color="auto"/>
              <w:left w:val="single" w:sz="4" w:space="0" w:color="auto"/>
              <w:bottom w:val="single" w:sz="4" w:space="0" w:color="auto"/>
              <w:right w:val="single" w:sz="4" w:space="0" w:color="auto"/>
            </w:tcBorders>
            <w:vAlign w:val="center"/>
            <w:hideMark/>
          </w:tcPr>
          <w:p w:rsidR="006559B3" w:rsidRPr="000E5120" w:rsidRDefault="006559B3">
            <w:pPr>
              <w:jc w:val="both"/>
              <w:rPr>
                <w:rFonts w:asciiTheme="majorBidi" w:hAnsiTheme="majorBidi" w:cstheme="majorBidi"/>
                <w:lang w:val="uk-UA" w:eastAsia="ru-RU"/>
              </w:rPr>
            </w:pPr>
            <w:r w:rsidRPr="000E5120">
              <w:rPr>
                <w:rFonts w:asciiTheme="majorBidi" w:hAnsiTheme="majorBidi" w:cstheme="majorBidi"/>
                <w:lang w:val="uk-UA" w:eastAsia="ru-RU"/>
              </w:rPr>
              <w:t>задовільно</w:t>
            </w:r>
          </w:p>
        </w:tc>
        <w:tc>
          <w:tcPr>
            <w:tcW w:w="8647" w:type="dxa"/>
            <w:tcBorders>
              <w:top w:val="single" w:sz="4" w:space="0" w:color="auto"/>
              <w:left w:val="single" w:sz="4" w:space="0" w:color="auto"/>
              <w:bottom w:val="single" w:sz="4" w:space="0" w:color="auto"/>
              <w:right w:val="single" w:sz="4" w:space="0" w:color="auto"/>
            </w:tcBorders>
            <w:hideMark/>
          </w:tcPr>
          <w:p w:rsidR="006559B3" w:rsidRPr="000E5120" w:rsidRDefault="006559B3">
            <w:pPr>
              <w:jc w:val="both"/>
              <w:rPr>
                <w:rFonts w:asciiTheme="majorBidi" w:hAnsiTheme="majorBidi" w:cstheme="majorBidi"/>
                <w:sz w:val="24"/>
                <w:szCs w:val="24"/>
                <w:lang w:val="uk-UA"/>
              </w:rPr>
            </w:pPr>
            <w:r w:rsidRPr="000E5120">
              <w:rPr>
                <w:rFonts w:asciiTheme="majorBidi" w:hAnsiTheme="majorBidi" w:cstheme="majorBidi"/>
                <w:lang w:val="uk-UA"/>
              </w:rPr>
              <w:t>Відповідь характеризується фрагментарністю, неповнотою засвоєння теоретичного матеріалу. Викладення матеріалу відбувається з численними огріхами та порушенням логіки, на репродуктивному рівні.</w:t>
            </w:r>
          </w:p>
        </w:tc>
      </w:tr>
      <w:tr w:rsidR="000E5120" w:rsidRPr="000E5120" w:rsidTr="006559B3">
        <w:trPr>
          <w:jc w:val="center"/>
        </w:trPr>
        <w:tc>
          <w:tcPr>
            <w:tcW w:w="2263" w:type="dxa"/>
            <w:tcBorders>
              <w:top w:val="single" w:sz="4" w:space="0" w:color="auto"/>
              <w:left w:val="single" w:sz="4" w:space="0" w:color="auto"/>
              <w:bottom w:val="single" w:sz="4" w:space="0" w:color="auto"/>
              <w:right w:val="single" w:sz="4" w:space="0" w:color="auto"/>
            </w:tcBorders>
          </w:tcPr>
          <w:p w:rsidR="006559B3" w:rsidRPr="000E5120" w:rsidRDefault="006559B3">
            <w:pPr>
              <w:jc w:val="center"/>
              <w:rPr>
                <w:rFonts w:asciiTheme="majorBidi" w:hAnsiTheme="majorBidi" w:cstheme="majorBidi"/>
                <w:lang w:val="uk-UA"/>
              </w:rPr>
            </w:pPr>
            <w:r w:rsidRPr="000E5120">
              <w:rPr>
                <w:rFonts w:asciiTheme="majorBidi" w:hAnsiTheme="majorBidi" w:cstheme="majorBidi"/>
                <w:lang w:val="uk-UA"/>
              </w:rPr>
              <w:t>0-19</w:t>
            </w:r>
          </w:p>
          <w:p w:rsidR="006559B3" w:rsidRPr="000E5120" w:rsidRDefault="006559B3">
            <w:pPr>
              <w:jc w:val="center"/>
              <w:rPr>
                <w:rFonts w:asciiTheme="majorBidi" w:hAnsiTheme="majorBidi" w:cstheme="majorBidi"/>
                <w:lang w:val="uk-UA"/>
              </w:rPr>
            </w:pPr>
          </w:p>
        </w:tc>
        <w:tc>
          <w:tcPr>
            <w:tcW w:w="1985" w:type="dxa"/>
            <w:tcBorders>
              <w:top w:val="single" w:sz="4" w:space="0" w:color="auto"/>
              <w:left w:val="single" w:sz="4" w:space="0" w:color="auto"/>
              <w:bottom w:val="single" w:sz="4" w:space="0" w:color="auto"/>
              <w:right w:val="single" w:sz="4" w:space="0" w:color="auto"/>
            </w:tcBorders>
            <w:hideMark/>
          </w:tcPr>
          <w:p w:rsidR="006559B3" w:rsidRPr="000E5120" w:rsidRDefault="006559B3">
            <w:pPr>
              <w:jc w:val="both"/>
              <w:rPr>
                <w:rFonts w:asciiTheme="majorBidi" w:hAnsiTheme="majorBidi" w:cstheme="majorBidi"/>
                <w:lang w:val="uk-UA"/>
              </w:rPr>
            </w:pPr>
            <w:r w:rsidRPr="000E5120">
              <w:rPr>
                <w:rFonts w:asciiTheme="majorBidi" w:hAnsiTheme="majorBidi" w:cstheme="majorBidi"/>
                <w:lang w:val="uk-UA"/>
              </w:rPr>
              <w:t xml:space="preserve">незадовільно </w:t>
            </w:r>
          </w:p>
        </w:tc>
        <w:tc>
          <w:tcPr>
            <w:tcW w:w="8647" w:type="dxa"/>
            <w:tcBorders>
              <w:top w:val="single" w:sz="4" w:space="0" w:color="auto"/>
              <w:left w:val="single" w:sz="4" w:space="0" w:color="auto"/>
              <w:bottom w:val="single" w:sz="4" w:space="0" w:color="auto"/>
              <w:right w:val="single" w:sz="4" w:space="0" w:color="auto"/>
            </w:tcBorders>
            <w:hideMark/>
          </w:tcPr>
          <w:p w:rsidR="006559B3" w:rsidRPr="000E5120" w:rsidRDefault="006559B3">
            <w:pPr>
              <w:jc w:val="both"/>
              <w:rPr>
                <w:rFonts w:asciiTheme="majorBidi" w:hAnsiTheme="majorBidi" w:cstheme="majorBidi"/>
                <w:lang w:val="uk-UA"/>
              </w:rPr>
            </w:pPr>
            <w:r w:rsidRPr="000E5120">
              <w:rPr>
                <w:rFonts w:asciiTheme="majorBidi" w:hAnsiTheme="majorBidi" w:cstheme="majorBidi"/>
                <w:lang w:val="uk-UA"/>
              </w:rPr>
              <w:t>Відповідь відсутня або не відображає зміст питань.</w:t>
            </w:r>
          </w:p>
        </w:tc>
      </w:tr>
    </w:tbl>
    <w:p w:rsidR="006559B3" w:rsidRPr="000E5120" w:rsidRDefault="006559B3" w:rsidP="006559B3">
      <w:pPr>
        <w:spacing w:after="0" w:line="240" w:lineRule="auto"/>
        <w:rPr>
          <w:rFonts w:ascii="Times New Roman" w:hAnsi="Times New Roman"/>
          <w:sz w:val="24"/>
          <w:szCs w:val="24"/>
          <w:lang w:val="uk-UA"/>
        </w:rPr>
      </w:pPr>
    </w:p>
    <w:p w:rsidR="00FC3E82" w:rsidRPr="000E5120" w:rsidRDefault="00FC3E82" w:rsidP="00F90E34">
      <w:pPr>
        <w:jc w:val="center"/>
        <w:rPr>
          <w:sz w:val="24"/>
          <w:szCs w:val="24"/>
          <w:lang w:val="uk-UA" w:eastAsia="ru-RU"/>
        </w:rPr>
      </w:pPr>
    </w:p>
    <w:p w:rsidR="00F90E34" w:rsidRPr="000E5120" w:rsidRDefault="00F90E34" w:rsidP="00F90E34">
      <w:pPr>
        <w:spacing w:after="0" w:line="240" w:lineRule="auto"/>
        <w:rPr>
          <w:rFonts w:ascii="Times New Roman" w:hAnsi="Times New Roman"/>
          <w:b/>
          <w:bCs/>
          <w:sz w:val="24"/>
          <w:szCs w:val="24"/>
          <w:lang w:val="uk-UA"/>
        </w:rPr>
      </w:pPr>
      <w:r w:rsidRPr="000E5120">
        <w:rPr>
          <w:rFonts w:ascii="Times New Roman" w:hAnsi="Times New Roman"/>
          <w:b/>
          <w:bCs/>
          <w:sz w:val="24"/>
          <w:szCs w:val="24"/>
          <w:lang w:val="uk-UA"/>
        </w:rPr>
        <w:t>11. Список рекомендованих джерел (наскрізна нумерація)</w:t>
      </w:r>
    </w:p>
    <w:p w:rsidR="00F90E34" w:rsidRPr="000E5120" w:rsidRDefault="00F90E34" w:rsidP="00F90E34">
      <w:pPr>
        <w:spacing w:after="0" w:line="240" w:lineRule="auto"/>
        <w:ind w:firstLine="708"/>
        <w:rPr>
          <w:rFonts w:ascii="Times New Roman" w:hAnsi="Times New Roman"/>
          <w:sz w:val="24"/>
          <w:szCs w:val="24"/>
          <w:u w:val="single"/>
          <w:lang w:val="uk-UA"/>
        </w:rPr>
      </w:pPr>
      <w:r w:rsidRPr="000E5120">
        <w:rPr>
          <w:rFonts w:ascii="Times New Roman" w:hAnsi="Times New Roman"/>
          <w:sz w:val="24"/>
          <w:szCs w:val="24"/>
          <w:u w:val="single"/>
          <w:lang w:val="uk-UA"/>
        </w:rPr>
        <w:t>Основні:</w:t>
      </w:r>
    </w:p>
    <w:p w:rsidR="00557387" w:rsidRPr="000E5120" w:rsidRDefault="00557387" w:rsidP="00557387">
      <w:pPr>
        <w:numPr>
          <w:ilvl w:val="0"/>
          <w:numId w:val="24"/>
        </w:numPr>
        <w:tabs>
          <w:tab w:val="left" w:pos="993"/>
        </w:tabs>
        <w:spacing w:after="0" w:line="240" w:lineRule="auto"/>
        <w:ind w:left="1560" w:hanging="851"/>
        <w:jc w:val="both"/>
        <w:rPr>
          <w:rFonts w:asciiTheme="majorBidi" w:hAnsiTheme="majorBidi" w:cstheme="majorBidi"/>
          <w:sz w:val="24"/>
          <w:szCs w:val="24"/>
          <w:lang w:val="uk-UA"/>
        </w:rPr>
      </w:pPr>
      <w:proofErr w:type="spellStart"/>
      <w:r w:rsidRPr="000E5120">
        <w:rPr>
          <w:rFonts w:asciiTheme="majorBidi" w:hAnsiTheme="majorBidi" w:cstheme="majorBidi"/>
          <w:sz w:val="24"/>
          <w:szCs w:val="24"/>
          <w:lang w:val="uk-UA"/>
        </w:rPr>
        <w:t>Белянин</w:t>
      </w:r>
      <w:proofErr w:type="spellEnd"/>
      <w:r w:rsidRPr="000E5120">
        <w:rPr>
          <w:rFonts w:asciiTheme="majorBidi" w:hAnsiTheme="majorBidi" w:cstheme="majorBidi"/>
          <w:sz w:val="24"/>
          <w:szCs w:val="24"/>
          <w:lang w:val="uk-UA"/>
        </w:rPr>
        <w:t xml:space="preserve"> В.П. </w:t>
      </w:r>
      <w:proofErr w:type="spellStart"/>
      <w:r w:rsidRPr="000E5120">
        <w:rPr>
          <w:rFonts w:asciiTheme="majorBidi" w:hAnsiTheme="majorBidi" w:cstheme="majorBidi"/>
          <w:sz w:val="24"/>
          <w:szCs w:val="24"/>
          <w:lang w:val="uk-UA"/>
        </w:rPr>
        <w:t>Психолингвистика</w:t>
      </w:r>
      <w:proofErr w:type="spellEnd"/>
      <w:r w:rsidRPr="000E5120">
        <w:rPr>
          <w:rFonts w:asciiTheme="majorBidi" w:hAnsiTheme="majorBidi" w:cstheme="majorBidi"/>
          <w:sz w:val="24"/>
          <w:szCs w:val="24"/>
          <w:lang w:val="uk-UA"/>
        </w:rPr>
        <w:t xml:space="preserve">. – М.: </w:t>
      </w:r>
      <w:proofErr w:type="spellStart"/>
      <w:r w:rsidRPr="000E5120">
        <w:rPr>
          <w:rFonts w:asciiTheme="majorBidi" w:hAnsiTheme="majorBidi" w:cstheme="majorBidi"/>
          <w:sz w:val="24"/>
          <w:szCs w:val="24"/>
          <w:lang w:val="uk-UA"/>
        </w:rPr>
        <w:t>Флинта</w:t>
      </w:r>
      <w:proofErr w:type="spellEnd"/>
      <w:r w:rsidRPr="000E5120">
        <w:rPr>
          <w:rFonts w:asciiTheme="majorBidi" w:hAnsiTheme="majorBidi" w:cstheme="majorBidi"/>
          <w:sz w:val="24"/>
          <w:szCs w:val="24"/>
          <w:lang w:val="uk-UA"/>
        </w:rPr>
        <w:t>, 2004. -213с.</w:t>
      </w:r>
    </w:p>
    <w:p w:rsidR="00557387" w:rsidRPr="000E5120" w:rsidRDefault="00557387" w:rsidP="00557387">
      <w:pPr>
        <w:numPr>
          <w:ilvl w:val="0"/>
          <w:numId w:val="24"/>
        </w:numPr>
        <w:tabs>
          <w:tab w:val="left" w:pos="993"/>
        </w:tabs>
        <w:spacing w:after="0" w:line="240" w:lineRule="auto"/>
        <w:ind w:left="1560" w:hanging="851"/>
        <w:jc w:val="both"/>
        <w:rPr>
          <w:rFonts w:asciiTheme="majorBidi" w:hAnsiTheme="majorBidi" w:cstheme="majorBidi"/>
          <w:sz w:val="24"/>
          <w:szCs w:val="24"/>
          <w:lang w:val="uk-UA"/>
        </w:rPr>
      </w:pPr>
      <w:proofErr w:type="spellStart"/>
      <w:r w:rsidRPr="000E5120">
        <w:rPr>
          <w:rFonts w:asciiTheme="majorBidi" w:hAnsiTheme="majorBidi" w:cstheme="majorBidi"/>
          <w:sz w:val="24"/>
          <w:szCs w:val="24"/>
          <w:lang w:val="uk-UA"/>
        </w:rPr>
        <w:t>Основы</w:t>
      </w:r>
      <w:proofErr w:type="spellEnd"/>
      <w:r w:rsidRPr="000E5120">
        <w:rPr>
          <w:rFonts w:asciiTheme="majorBidi" w:hAnsiTheme="majorBidi" w:cstheme="majorBidi"/>
          <w:sz w:val="24"/>
          <w:szCs w:val="24"/>
          <w:lang w:val="uk-UA"/>
        </w:rPr>
        <w:t xml:space="preserve"> </w:t>
      </w:r>
      <w:proofErr w:type="spellStart"/>
      <w:r w:rsidRPr="000E5120">
        <w:rPr>
          <w:rFonts w:asciiTheme="majorBidi" w:hAnsiTheme="majorBidi" w:cstheme="majorBidi"/>
          <w:sz w:val="24"/>
          <w:szCs w:val="24"/>
          <w:lang w:val="uk-UA"/>
        </w:rPr>
        <w:t>психолингвистики</w:t>
      </w:r>
      <w:proofErr w:type="spellEnd"/>
      <w:r w:rsidRPr="000E5120">
        <w:rPr>
          <w:rFonts w:asciiTheme="majorBidi" w:hAnsiTheme="majorBidi" w:cstheme="majorBidi"/>
          <w:sz w:val="24"/>
          <w:szCs w:val="24"/>
          <w:lang w:val="uk-UA"/>
        </w:rPr>
        <w:t xml:space="preserve"> / </w:t>
      </w:r>
      <w:proofErr w:type="spellStart"/>
      <w:r w:rsidRPr="000E5120">
        <w:rPr>
          <w:rFonts w:asciiTheme="majorBidi" w:hAnsiTheme="majorBidi" w:cstheme="majorBidi"/>
          <w:sz w:val="24"/>
          <w:szCs w:val="24"/>
          <w:lang w:val="uk-UA"/>
        </w:rPr>
        <w:t>Под</w:t>
      </w:r>
      <w:proofErr w:type="spellEnd"/>
      <w:r w:rsidRPr="000E5120">
        <w:rPr>
          <w:rFonts w:asciiTheme="majorBidi" w:hAnsiTheme="majorBidi" w:cstheme="majorBidi"/>
          <w:sz w:val="24"/>
          <w:szCs w:val="24"/>
          <w:lang w:val="uk-UA"/>
        </w:rPr>
        <w:t xml:space="preserve"> </w:t>
      </w:r>
      <w:proofErr w:type="spellStart"/>
      <w:r w:rsidRPr="000E5120">
        <w:rPr>
          <w:rFonts w:asciiTheme="majorBidi" w:hAnsiTheme="majorBidi" w:cstheme="majorBidi"/>
          <w:sz w:val="24"/>
          <w:szCs w:val="24"/>
          <w:lang w:val="uk-UA"/>
        </w:rPr>
        <w:t>общ</w:t>
      </w:r>
      <w:proofErr w:type="spellEnd"/>
      <w:r w:rsidRPr="000E5120">
        <w:rPr>
          <w:rFonts w:asciiTheme="majorBidi" w:hAnsiTheme="majorBidi" w:cstheme="majorBidi"/>
          <w:sz w:val="24"/>
          <w:szCs w:val="24"/>
          <w:lang w:val="uk-UA"/>
        </w:rPr>
        <w:t xml:space="preserve">. ред. А.Г. </w:t>
      </w:r>
      <w:proofErr w:type="spellStart"/>
      <w:r w:rsidRPr="000E5120">
        <w:rPr>
          <w:rFonts w:asciiTheme="majorBidi" w:hAnsiTheme="majorBidi" w:cstheme="majorBidi"/>
          <w:sz w:val="24"/>
          <w:szCs w:val="24"/>
          <w:lang w:val="uk-UA"/>
        </w:rPr>
        <w:t>Шмелева</w:t>
      </w:r>
      <w:proofErr w:type="spellEnd"/>
      <w:r w:rsidRPr="000E5120">
        <w:rPr>
          <w:rFonts w:asciiTheme="majorBidi" w:hAnsiTheme="majorBidi" w:cstheme="majorBidi"/>
          <w:sz w:val="24"/>
          <w:szCs w:val="24"/>
          <w:lang w:val="uk-UA"/>
        </w:rPr>
        <w:t xml:space="preserve">. – Ростов-на-Дону: </w:t>
      </w:r>
      <w:proofErr w:type="spellStart"/>
      <w:r w:rsidRPr="000E5120">
        <w:rPr>
          <w:rFonts w:asciiTheme="majorBidi" w:hAnsiTheme="majorBidi" w:cstheme="majorBidi"/>
          <w:sz w:val="24"/>
          <w:szCs w:val="24"/>
          <w:lang w:val="uk-UA"/>
        </w:rPr>
        <w:t>Феникс</w:t>
      </w:r>
      <w:proofErr w:type="spellEnd"/>
      <w:r w:rsidRPr="000E5120">
        <w:rPr>
          <w:rFonts w:asciiTheme="majorBidi" w:hAnsiTheme="majorBidi" w:cstheme="majorBidi"/>
          <w:sz w:val="24"/>
          <w:szCs w:val="24"/>
          <w:lang w:val="uk-UA"/>
        </w:rPr>
        <w:t xml:space="preserve">, 1996. </w:t>
      </w:r>
      <w:r w:rsidR="0093598C" w:rsidRPr="000E5120">
        <w:rPr>
          <w:rFonts w:asciiTheme="majorBidi" w:hAnsiTheme="majorBidi" w:cstheme="majorBidi"/>
          <w:sz w:val="24"/>
          <w:szCs w:val="24"/>
          <w:lang w:val="uk-UA"/>
        </w:rPr>
        <w:t>–</w:t>
      </w:r>
      <w:r w:rsidRPr="000E5120">
        <w:rPr>
          <w:rFonts w:asciiTheme="majorBidi" w:hAnsiTheme="majorBidi" w:cstheme="majorBidi"/>
          <w:sz w:val="24"/>
          <w:szCs w:val="24"/>
          <w:lang w:val="uk-UA"/>
        </w:rPr>
        <w:t xml:space="preserve"> </w:t>
      </w:r>
      <w:r w:rsidR="0093598C" w:rsidRPr="000E5120">
        <w:rPr>
          <w:rFonts w:asciiTheme="majorBidi" w:hAnsiTheme="majorBidi" w:cstheme="majorBidi"/>
          <w:sz w:val="24"/>
          <w:szCs w:val="24"/>
          <w:lang w:val="uk-UA"/>
        </w:rPr>
        <w:t>374с.</w:t>
      </w:r>
    </w:p>
    <w:p w:rsidR="00F90E34" w:rsidRPr="000E5120" w:rsidRDefault="00557387" w:rsidP="00557387">
      <w:pPr>
        <w:pStyle w:val="a6"/>
        <w:widowControl w:val="0"/>
        <w:numPr>
          <w:ilvl w:val="0"/>
          <w:numId w:val="24"/>
        </w:numPr>
        <w:tabs>
          <w:tab w:val="left" w:pos="993"/>
        </w:tabs>
        <w:autoSpaceDE w:val="0"/>
        <w:autoSpaceDN w:val="0"/>
        <w:adjustRightInd w:val="0"/>
        <w:spacing w:after="0" w:line="240" w:lineRule="auto"/>
        <w:ind w:left="1560" w:hanging="851"/>
        <w:jc w:val="both"/>
        <w:rPr>
          <w:rFonts w:asciiTheme="majorBidi" w:hAnsiTheme="majorBidi" w:cstheme="majorBidi"/>
          <w:sz w:val="24"/>
          <w:szCs w:val="24"/>
          <w:lang w:val="uk-UA"/>
        </w:rPr>
      </w:pPr>
      <w:r w:rsidRPr="000E5120">
        <w:rPr>
          <w:rFonts w:asciiTheme="majorBidi" w:hAnsiTheme="majorBidi" w:cstheme="majorBidi"/>
          <w:sz w:val="24"/>
          <w:szCs w:val="24"/>
          <w:lang w:val="uk-UA"/>
        </w:rPr>
        <w:t xml:space="preserve">Пахомова Н.Г. </w:t>
      </w:r>
      <w:proofErr w:type="spellStart"/>
      <w:r w:rsidRPr="000E5120">
        <w:rPr>
          <w:rFonts w:asciiTheme="majorBidi" w:hAnsiTheme="majorBidi" w:cstheme="majorBidi"/>
          <w:sz w:val="24"/>
          <w:szCs w:val="24"/>
          <w:lang w:val="uk-UA"/>
        </w:rPr>
        <w:t>Нейропсихолінгвістика</w:t>
      </w:r>
      <w:proofErr w:type="spellEnd"/>
      <w:r w:rsidRPr="000E5120">
        <w:rPr>
          <w:rFonts w:asciiTheme="majorBidi" w:hAnsiTheme="majorBidi" w:cstheme="majorBidi"/>
          <w:sz w:val="24"/>
          <w:szCs w:val="24"/>
          <w:lang w:val="uk-UA"/>
        </w:rPr>
        <w:t>: Навчальний посібник. – П.:</w:t>
      </w:r>
      <w:r w:rsidR="0093598C" w:rsidRPr="000E5120">
        <w:rPr>
          <w:rFonts w:asciiTheme="majorBidi" w:hAnsiTheme="majorBidi" w:cstheme="majorBidi"/>
          <w:sz w:val="24"/>
          <w:szCs w:val="24"/>
          <w:lang w:val="uk-UA"/>
        </w:rPr>
        <w:t xml:space="preserve"> </w:t>
      </w:r>
      <w:r w:rsidRPr="000E5120">
        <w:rPr>
          <w:rFonts w:asciiTheme="majorBidi" w:hAnsiTheme="majorBidi" w:cstheme="majorBidi"/>
          <w:sz w:val="24"/>
          <w:szCs w:val="24"/>
          <w:lang w:val="uk-UA"/>
        </w:rPr>
        <w:t>АСМІ, 2013.</w:t>
      </w:r>
      <w:r w:rsidR="0093598C" w:rsidRPr="000E5120">
        <w:rPr>
          <w:rFonts w:asciiTheme="majorBidi" w:hAnsiTheme="majorBidi" w:cstheme="majorBidi"/>
          <w:sz w:val="24"/>
          <w:szCs w:val="24"/>
          <w:lang w:val="uk-UA"/>
        </w:rPr>
        <w:t xml:space="preserve"> – 274с.</w:t>
      </w:r>
    </w:p>
    <w:p w:rsidR="00F90E34" w:rsidRPr="000E5120" w:rsidRDefault="00F90E34" w:rsidP="00557387">
      <w:pPr>
        <w:pStyle w:val="a6"/>
        <w:tabs>
          <w:tab w:val="left" w:pos="359"/>
          <w:tab w:val="left" w:pos="993"/>
        </w:tabs>
        <w:autoSpaceDN w:val="0"/>
        <w:spacing w:after="0" w:line="240" w:lineRule="auto"/>
        <w:ind w:left="1560" w:hanging="851"/>
        <w:jc w:val="both"/>
        <w:rPr>
          <w:rFonts w:asciiTheme="majorBidi" w:hAnsiTheme="majorBidi" w:cstheme="majorBidi"/>
          <w:sz w:val="24"/>
          <w:szCs w:val="24"/>
          <w:lang w:val="uk-UA"/>
        </w:rPr>
      </w:pPr>
    </w:p>
    <w:p w:rsidR="00F90E34" w:rsidRPr="000E5120" w:rsidRDefault="00F90E34" w:rsidP="00F90E34">
      <w:pPr>
        <w:spacing w:after="0" w:line="240" w:lineRule="auto"/>
        <w:ind w:firstLine="708"/>
        <w:rPr>
          <w:rFonts w:ascii="Times New Roman" w:hAnsi="Times New Roman"/>
          <w:sz w:val="24"/>
          <w:szCs w:val="24"/>
          <w:u w:val="single"/>
          <w:lang w:val="uk-UA"/>
        </w:rPr>
      </w:pPr>
      <w:r w:rsidRPr="000E5120">
        <w:rPr>
          <w:rFonts w:ascii="Times New Roman" w:hAnsi="Times New Roman"/>
          <w:sz w:val="24"/>
          <w:szCs w:val="24"/>
          <w:u w:val="single"/>
          <w:lang w:val="uk-UA"/>
        </w:rPr>
        <w:t>Додаткові:</w:t>
      </w:r>
    </w:p>
    <w:p w:rsidR="0093598C" w:rsidRPr="000E5120" w:rsidRDefault="0093598C" w:rsidP="0093598C">
      <w:pPr>
        <w:widowControl w:val="0"/>
        <w:numPr>
          <w:ilvl w:val="0"/>
          <w:numId w:val="25"/>
        </w:numPr>
        <w:tabs>
          <w:tab w:val="clear" w:pos="2880"/>
          <w:tab w:val="left" w:pos="1080"/>
        </w:tabs>
        <w:autoSpaceDE w:val="0"/>
        <w:autoSpaceDN w:val="0"/>
        <w:adjustRightInd w:val="0"/>
        <w:spacing w:after="0" w:line="240" w:lineRule="auto"/>
        <w:ind w:left="993" w:hanging="284"/>
        <w:jc w:val="both"/>
        <w:rPr>
          <w:rFonts w:asciiTheme="majorBidi" w:hAnsiTheme="majorBidi" w:cstheme="majorBidi"/>
          <w:sz w:val="24"/>
          <w:szCs w:val="24"/>
          <w:lang w:val="uk-UA"/>
        </w:rPr>
      </w:pPr>
      <w:proofErr w:type="spellStart"/>
      <w:r w:rsidRPr="000E5120">
        <w:rPr>
          <w:rFonts w:asciiTheme="majorBidi" w:hAnsiTheme="majorBidi" w:cstheme="majorBidi"/>
          <w:sz w:val="24"/>
          <w:szCs w:val="24"/>
          <w:lang w:val="uk-UA"/>
        </w:rPr>
        <w:t>Богуш</w:t>
      </w:r>
      <w:proofErr w:type="spellEnd"/>
      <w:r w:rsidRPr="000E5120">
        <w:rPr>
          <w:rFonts w:asciiTheme="majorBidi" w:hAnsiTheme="majorBidi" w:cstheme="majorBidi"/>
          <w:sz w:val="24"/>
          <w:szCs w:val="24"/>
          <w:lang w:val="uk-UA"/>
        </w:rPr>
        <w:t xml:space="preserve"> А.М. Теорія і методика розвитку мовлення дітей раннього віку. - Київ.: Видавничий Дім </w:t>
      </w:r>
      <w:proofErr w:type="spellStart"/>
      <w:r w:rsidRPr="000E5120">
        <w:rPr>
          <w:rFonts w:asciiTheme="majorBidi" w:hAnsiTheme="majorBidi" w:cstheme="majorBidi"/>
          <w:sz w:val="24"/>
          <w:szCs w:val="24"/>
          <w:lang w:val="uk-UA"/>
        </w:rPr>
        <w:t>„Слово</w:t>
      </w:r>
      <w:proofErr w:type="spellEnd"/>
      <w:r w:rsidRPr="000E5120">
        <w:rPr>
          <w:rFonts w:asciiTheme="majorBidi" w:hAnsiTheme="majorBidi" w:cstheme="majorBidi"/>
          <w:sz w:val="24"/>
          <w:szCs w:val="24"/>
          <w:lang w:val="uk-UA"/>
        </w:rPr>
        <w:t xml:space="preserve">”, 2003. – 344 с. </w:t>
      </w:r>
    </w:p>
    <w:p w:rsidR="0093598C" w:rsidRPr="000E5120" w:rsidRDefault="0093598C" w:rsidP="0093598C">
      <w:pPr>
        <w:widowControl w:val="0"/>
        <w:numPr>
          <w:ilvl w:val="0"/>
          <w:numId w:val="25"/>
        </w:numPr>
        <w:tabs>
          <w:tab w:val="clear" w:pos="2880"/>
          <w:tab w:val="left" w:pos="1080"/>
        </w:tabs>
        <w:autoSpaceDE w:val="0"/>
        <w:autoSpaceDN w:val="0"/>
        <w:adjustRightInd w:val="0"/>
        <w:spacing w:after="0" w:line="240" w:lineRule="auto"/>
        <w:ind w:left="993" w:hanging="284"/>
        <w:jc w:val="both"/>
        <w:rPr>
          <w:rFonts w:asciiTheme="majorBidi" w:hAnsiTheme="majorBidi" w:cstheme="majorBidi"/>
          <w:sz w:val="24"/>
          <w:szCs w:val="24"/>
          <w:lang w:val="uk-UA"/>
        </w:rPr>
      </w:pPr>
      <w:r w:rsidRPr="000E5120">
        <w:rPr>
          <w:rFonts w:asciiTheme="majorBidi" w:hAnsiTheme="majorBidi" w:cstheme="majorBidi"/>
          <w:sz w:val="24"/>
          <w:szCs w:val="24"/>
          <w:lang w:val="uk-UA"/>
        </w:rPr>
        <w:t xml:space="preserve">Кольцова М.М., Рузина М.С. </w:t>
      </w:r>
      <w:proofErr w:type="spellStart"/>
      <w:r w:rsidRPr="000E5120">
        <w:rPr>
          <w:rFonts w:asciiTheme="majorBidi" w:hAnsiTheme="majorBidi" w:cstheme="majorBidi"/>
          <w:sz w:val="24"/>
          <w:szCs w:val="24"/>
          <w:lang w:val="uk-UA"/>
        </w:rPr>
        <w:t>Ребенок</w:t>
      </w:r>
      <w:proofErr w:type="spellEnd"/>
      <w:r w:rsidRPr="000E5120">
        <w:rPr>
          <w:rFonts w:asciiTheme="majorBidi" w:hAnsiTheme="majorBidi" w:cstheme="majorBidi"/>
          <w:sz w:val="24"/>
          <w:szCs w:val="24"/>
          <w:lang w:val="uk-UA"/>
        </w:rPr>
        <w:t xml:space="preserve"> </w:t>
      </w:r>
      <w:proofErr w:type="spellStart"/>
      <w:r w:rsidRPr="000E5120">
        <w:rPr>
          <w:rFonts w:asciiTheme="majorBidi" w:hAnsiTheme="majorBidi" w:cstheme="majorBidi"/>
          <w:sz w:val="24"/>
          <w:szCs w:val="24"/>
          <w:lang w:val="uk-UA"/>
        </w:rPr>
        <w:t>учится</w:t>
      </w:r>
      <w:proofErr w:type="spellEnd"/>
      <w:r w:rsidRPr="000E5120">
        <w:rPr>
          <w:rFonts w:asciiTheme="majorBidi" w:hAnsiTheme="majorBidi" w:cstheme="majorBidi"/>
          <w:sz w:val="24"/>
          <w:szCs w:val="24"/>
          <w:lang w:val="uk-UA"/>
        </w:rPr>
        <w:t xml:space="preserve"> говорить. </w:t>
      </w:r>
      <w:proofErr w:type="spellStart"/>
      <w:r w:rsidRPr="000E5120">
        <w:rPr>
          <w:rFonts w:asciiTheme="majorBidi" w:hAnsiTheme="majorBidi" w:cstheme="majorBidi"/>
          <w:sz w:val="24"/>
          <w:szCs w:val="24"/>
          <w:lang w:val="uk-UA"/>
        </w:rPr>
        <w:t>Пальчиковый</w:t>
      </w:r>
      <w:proofErr w:type="spellEnd"/>
      <w:r w:rsidRPr="000E5120">
        <w:rPr>
          <w:rFonts w:asciiTheme="majorBidi" w:hAnsiTheme="majorBidi" w:cstheme="majorBidi"/>
          <w:sz w:val="24"/>
          <w:szCs w:val="24"/>
          <w:lang w:val="uk-UA"/>
        </w:rPr>
        <w:t xml:space="preserve"> </w:t>
      </w:r>
      <w:proofErr w:type="spellStart"/>
      <w:r w:rsidRPr="000E5120">
        <w:rPr>
          <w:rFonts w:asciiTheme="majorBidi" w:hAnsiTheme="majorBidi" w:cstheme="majorBidi"/>
          <w:sz w:val="24"/>
          <w:szCs w:val="24"/>
          <w:lang w:val="uk-UA"/>
        </w:rPr>
        <w:t>игротренинг</w:t>
      </w:r>
      <w:proofErr w:type="spellEnd"/>
      <w:r w:rsidRPr="000E5120">
        <w:rPr>
          <w:rFonts w:asciiTheme="majorBidi" w:hAnsiTheme="majorBidi" w:cstheme="majorBidi"/>
          <w:sz w:val="24"/>
          <w:szCs w:val="24"/>
          <w:lang w:val="uk-UA"/>
        </w:rPr>
        <w:t xml:space="preserve">. – </w:t>
      </w:r>
      <w:proofErr w:type="spellStart"/>
      <w:r w:rsidRPr="000E5120">
        <w:rPr>
          <w:rFonts w:asciiTheme="majorBidi" w:hAnsiTheme="majorBidi" w:cstheme="majorBidi"/>
          <w:sz w:val="24"/>
          <w:szCs w:val="24"/>
          <w:lang w:val="uk-UA"/>
        </w:rPr>
        <w:t>Екатеринбург</w:t>
      </w:r>
      <w:proofErr w:type="spellEnd"/>
      <w:r w:rsidRPr="000E5120">
        <w:rPr>
          <w:rFonts w:asciiTheme="majorBidi" w:hAnsiTheme="majorBidi" w:cstheme="majorBidi"/>
          <w:sz w:val="24"/>
          <w:szCs w:val="24"/>
          <w:lang w:val="uk-UA"/>
        </w:rPr>
        <w:t xml:space="preserve">: </w:t>
      </w:r>
      <w:proofErr w:type="spellStart"/>
      <w:r w:rsidRPr="000E5120">
        <w:rPr>
          <w:rFonts w:asciiTheme="majorBidi" w:hAnsiTheme="majorBidi" w:cstheme="majorBidi"/>
          <w:sz w:val="24"/>
          <w:szCs w:val="24"/>
          <w:lang w:val="uk-UA"/>
        </w:rPr>
        <w:t>У-Фактория</w:t>
      </w:r>
      <w:proofErr w:type="spellEnd"/>
      <w:r w:rsidRPr="000E5120">
        <w:rPr>
          <w:rFonts w:asciiTheme="majorBidi" w:hAnsiTheme="majorBidi" w:cstheme="majorBidi"/>
          <w:sz w:val="24"/>
          <w:szCs w:val="24"/>
          <w:lang w:val="uk-UA"/>
        </w:rPr>
        <w:t>, 2004. – 224 с.</w:t>
      </w:r>
    </w:p>
    <w:p w:rsidR="0093598C" w:rsidRPr="000E5120" w:rsidRDefault="0093598C" w:rsidP="0093598C">
      <w:pPr>
        <w:numPr>
          <w:ilvl w:val="0"/>
          <w:numId w:val="25"/>
        </w:numPr>
        <w:tabs>
          <w:tab w:val="clear" w:pos="2880"/>
        </w:tabs>
        <w:spacing w:after="0" w:line="240" w:lineRule="auto"/>
        <w:ind w:left="993" w:hanging="284"/>
        <w:rPr>
          <w:rFonts w:asciiTheme="majorBidi" w:hAnsiTheme="majorBidi" w:cstheme="majorBidi"/>
          <w:sz w:val="24"/>
          <w:szCs w:val="24"/>
          <w:lang w:val="uk-UA"/>
        </w:rPr>
      </w:pPr>
      <w:proofErr w:type="spellStart"/>
      <w:r w:rsidRPr="000E5120">
        <w:rPr>
          <w:rFonts w:asciiTheme="majorBidi" w:hAnsiTheme="majorBidi" w:cstheme="majorBidi"/>
          <w:sz w:val="24"/>
          <w:szCs w:val="24"/>
          <w:lang w:val="uk-UA"/>
        </w:rPr>
        <w:t>Манько</w:t>
      </w:r>
      <w:proofErr w:type="spellEnd"/>
      <w:r w:rsidRPr="000E5120">
        <w:rPr>
          <w:rFonts w:asciiTheme="majorBidi" w:hAnsiTheme="majorBidi" w:cstheme="majorBidi"/>
          <w:sz w:val="24"/>
          <w:szCs w:val="24"/>
          <w:lang w:val="uk-UA"/>
        </w:rPr>
        <w:t xml:space="preserve"> Н.В. Діагностика та корекція мовленнєвого розвитку дітей раннього віку: навчальний </w:t>
      </w:r>
      <w:proofErr w:type="spellStart"/>
      <w:r w:rsidRPr="000E5120">
        <w:rPr>
          <w:rFonts w:asciiTheme="majorBidi" w:hAnsiTheme="majorBidi" w:cstheme="majorBidi"/>
          <w:sz w:val="24"/>
          <w:szCs w:val="24"/>
          <w:lang w:val="uk-UA"/>
        </w:rPr>
        <w:t>посібник.-</w:t>
      </w:r>
      <w:proofErr w:type="spellEnd"/>
      <w:r w:rsidRPr="000E5120">
        <w:rPr>
          <w:rFonts w:asciiTheme="majorBidi" w:hAnsiTheme="majorBidi" w:cstheme="majorBidi"/>
          <w:sz w:val="24"/>
          <w:szCs w:val="24"/>
          <w:lang w:val="uk-UA"/>
        </w:rPr>
        <w:t xml:space="preserve"> К.:КНТ, 2008. – 256с</w:t>
      </w:r>
    </w:p>
    <w:p w:rsidR="00557387" w:rsidRPr="000E5120" w:rsidRDefault="00557387" w:rsidP="00557387">
      <w:pPr>
        <w:numPr>
          <w:ilvl w:val="0"/>
          <w:numId w:val="25"/>
        </w:numPr>
        <w:tabs>
          <w:tab w:val="clear" w:pos="2880"/>
          <w:tab w:val="num" w:pos="1418"/>
        </w:tabs>
        <w:spacing w:after="0" w:line="240" w:lineRule="auto"/>
        <w:ind w:left="1134" w:hanging="283"/>
        <w:rPr>
          <w:rFonts w:asciiTheme="majorBidi" w:hAnsiTheme="majorBidi" w:cstheme="majorBidi"/>
          <w:sz w:val="24"/>
          <w:szCs w:val="24"/>
          <w:lang w:val="uk-UA"/>
        </w:rPr>
      </w:pPr>
      <w:proofErr w:type="spellStart"/>
      <w:r w:rsidRPr="000E5120">
        <w:rPr>
          <w:rFonts w:asciiTheme="majorBidi" w:hAnsiTheme="majorBidi" w:cstheme="majorBidi"/>
          <w:sz w:val="24"/>
          <w:szCs w:val="24"/>
          <w:lang w:val="uk-UA"/>
        </w:rPr>
        <w:t>Лурия</w:t>
      </w:r>
      <w:proofErr w:type="spellEnd"/>
      <w:r w:rsidRPr="000E5120">
        <w:rPr>
          <w:rFonts w:asciiTheme="majorBidi" w:hAnsiTheme="majorBidi" w:cstheme="majorBidi"/>
          <w:sz w:val="24"/>
          <w:szCs w:val="24"/>
          <w:lang w:val="uk-UA"/>
        </w:rPr>
        <w:t xml:space="preserve"> А. Р. </w:t>
      </w:r>
      <w:proofErr w:type="spellStart"/>
      <w:r w:rsidRPr="000E5120">
        <w:rPr>
          <w:rFonts w:asciiTheme="majorBidi" w:hAnsiTheme="majorBidi" w:cstheme="majorBidi"/>
          <w:sz w:val="24"/>
          <w:szCs w:val="24"/>
          <w:lang w:val="uk-UA"/>
        </w:rPr>
        <w:t>Язык</w:t>
      </w:r>
      <w:proofErr w:type="spellEnd"/>
      <w:r w:rsidRPr="000E5120">
        <w:rPr>
          <w:rFonts w:asciiTheme="majorBidi" w:hAnsiTheme="majorBidi" w:cstheme="majorBidi"/>
          <w:sz w:val="24"/>
          <w:szCs w:val="24"/>
          <w:lang w:val="uk-UA"/>
        </w:rPr>
        <w:t xml:space="preserve"> и </w:t>
      </w:r>
      <w:proofErr w:type="spellStart"/>
      <w:r w:rsidRPr="000E5120">
        <w:rPr>
          <w:rFonts w:asciiTheme="majorBidi" w:hAnsiTheme="majorBidi" w:cstheme="majorBidi"/>
          <w:sz w:val="24"/>
          <w:szCs w:val="24"/>
          <w:lang w:val="uk-UA"/>
        </w:rPr>
        <w:t>сознание</w:t>
      </w:r>
      <w:proofErr w:type="spellEnd"/>
      <w:r w:rsidRPr="000E5120">
        <w:rPr>
          <w:rFonts w:asciiTheme="majorBidi" w:hAnsiTheme="majorBidi" w:cstheme="majorBidi"/>
          <w:sz w:val="24"/>
          <w:szCs w:val="24"/>
          <w:lang w:val="uk-UA"/>
        </w:rPr>
        <w:t xml:space="preserve"> [Текст] / </w:t>
      </w:r>
      <w:proofErr w:type="spellStart"/>
      <w:r w:rsidRPr="000E5120">
        <w:rPr>
          <w:rFonts w:asciiTheme="majorBidi" w:hAnsiTheme="majorBidi" w:cstheme="majorBidi"/>
          <w:sz w:val="24"/>
          <w:szCs w:val="24"/>
          <w:lang w:val="uk-UA"/>
        </w:rPr>
        <w:t>под</w:t>
      </w:r>
      <w:proofErr w:type="spellEnd"/>
      <w:r w:rsidRPr="000E5120">
        <w:rPr>
          <w:rFonts w:asciiTheme="majorBidi" w:hAnsiTheme="majorBidi" w:cstheme="majorBidi"/>
          <w:sz w:val="24"/>
          <w:szCs w:val="24"/>
          <w:lang w:val="uk-UA"/>
        </w:rPr>
        <w:t xml:space="preserve"> ред. Е. Д. </w:t>
      </w:r>
      <w:proofErr w:type="spellStart"/>
      <w:r w:rsidRPr="000E5120">
        <w:rPr>
          <w:rFonts w:asciiTheme="majorBidi" w:hAnsiTheme="majorBidi" w:cstheme="majorBidi"/>
          <w:sz w:val="24"/>
          <w:szCs w:val="24"/>
          <w:lang w:val="uk-UA"/>
        </w:rPr>
        <w:t>Хомской</w:t>
      </w:r>
      <w:proofErr w:type="spellEnd"/>
      <w:r w:rsidRPr="000E5120">
        <w:rPr>
          <w:rFonts w:asciiTheme="majorBidi" w:hAnsiTheme="majorBidi" w:cstheme="majorBidi"/>
          <w:sz w:val="24"/>
          <w:szCs w:val="24"/>
          <w:lang w:val="uk-UA"/>
        </w:rPr>
        <w:t xml:space="preserve">. </w:t>
      </w:r>
      <w:proofErr w:type="spellStart"/>
      <w:r w:rsidRPr="000E5120">
        <w:rPr>
          <w:rFonts w:asciiTheme="majorBidi" w:hAnsiTheme="majorBidi" w:cstheme="majorBidi"/>
          <w:sz w:val="24"/>
          <w:szCs w:val="24"/>
          <w:lang w:val="uk-UA"/>
        </w:rPr>
        <w:t>–Ростов</w:t>
      </w:r>
      <w:proofErr w:type="spellEnd"/>
      <w:r w:rsidRPr="000E5120">
        <w:rPr>
          <w:rFonts w:asciiTheme="majorBidi" w:hAnsiTheme="majorBidi" w:cstheme="majorBidi"/>
          <w:sz w:val="24"/>
          <w:szCs w:val="24"/>
          <w:lang w:val="uk-UA"/>
        </w:rPr>
        <w:t xml:space="preserve"> </w:t>
      </w:r>
      <w:proofErr w:type="spellStart"/>
      <w:r w:rsidRPr="000E5120">
        <w:rPr>
          <w:rFonts w:asciiTheme="majorBidi" w:hAnsiTheme="majorBidi" w:cstheme="majorBidi"/>
          <w:sz w:val="24"/>
          <w:szCs w:val="24"/>
          <w:lang w:val="uk-UA"/>
        </w:rPr>
        <w:t>н/Д</w:t>
      </w:r>
      <w:proofErr w:type="spellEnd"/>
      <w:r w:rsidRPr="000E5120">
        <w:rPr>
          <w:rFonts w:asciiTheme="majorBidi" w:hAnsiTheme="majorBidi" w:cstheme="majorBidi"/>
          <w:sz w:val="24"/>
          <w:szCs w:val="24"/>
          <w:lang w:val="uk-UA"/>
        </w:rPr>
        <w:t>.: Феникс,1998. – 416 с.</w:t>
      </w:r>
    </w:p>
    <w:p w:rsidR="00F90E34" w:rsidRPr="000E5120" w:rsidRDefault="00557387" w:rsidP="00557387">
      <w:pPr>
        <w:numPr>
          <w:ilvl w:val="0"/>
          <w:numId w:val="25"/>
        </w:numPr>
        <w:tabs>
          <w:tab w:val="clear" w:pos="2880"/>
          <w:tab w:val="num" w:pos="1418"/>
        </w:tabs>
        <w:overflowPunct w:val="0"/>
        <w:autoSpaceDE w:val="0"/>
        <w:autoSpaceDN w:val="0"/>
        <w:adjustRightInd w:val="0"/>
        <w:spacing w:after="0" w:line="240" w:lineRule="auto"/>
        <w:ind w:left="1134" w:hanging="283"/>
        <w:jc w:val="both"/>
        <w:textAlignment w:val="baseline"/>
        <w:rPr>
          <w:rFonts w:asciiTheme="majorBidi" w:hAnsiTheme="majorBidi" w:cstheme="majorBidi"/>
          <w:sz w:val="24"/>
          <w:szCs w:val="24"/>
          <w:lang w:val="uk-UA"/>
        </w:rPr>
      </w:pPr>
      <w:proofErr w:type="spellStart"/>
      <w:r w:rsidRPr="000E5120">
        <w:rPr>
          <w:rFonts w:asciiTheme="majorBidi" w:hAnsiTheme="majorBidi" w:cstheme="majorBidi"/>
          <w:sz w:val="24"/>
          <w:szCs w:val="24"/>
          <w:lang w:val="uk-UA"/>
        </w:rPr>
        <w:t>Физиология</w:t>
      </w:r>
      <w:proofErr w:type="spellEnd"/>
      <w:r w:rsidRPr="000E5120">
        <w:rPr>
          <w:rFonts w:asciiTheme="majorBidi" w:hAnsiTheme="majorBidi" w:cstheme="majorBidi"/>
          <w:sz w:val="24"/>
          <w:szCs w:val="24"/>
          <w:lang w:val="uk-UA"/>
        </w:rPr>
        <w:t xml:space="preserve"> </w:t>
      </w:r>
      <w:proofErr w:type="spellStart"/>
      <w:r w:rsidRPr="000E5120">
        <w:rPr>
          <w:rFonts w:asciiTheme="majorBidi" w:hAnsiTheme="majorBidi" w:cstheme="majorBidi"/>
          <w:sz w:val="24"/>
          <w:szCs w:val="24"/>
          <w:lang w:val="uk-UA"/>
        </w:rPr>
        <w:t>человека</w:t>
      </w:r>
      <w:proofErr w:type="spellEnd"/>
      <w:r w:rsidRPr="000E5120">
        <w:rPr>
          <w:rFonts w:asciiTheme="majorBidi" w:hAnsiTheme="majorBidi" w:cstheme="majorBidi"/>
          <w:sz w:val="24"/>
          <w:szCs w:val="24"/>
          <w:lang w:val="uk-UA"/>
        </w:rPr>
        <w:t xml:space="preserve">: в 3т. / </w:t>
      </w:r>
      <w:proofErr w:type="spellStart"/>
      <w:r w:rsidRPr="000E5120">
        <w:rPr>
          <w:rFonts w:asciiTheme="majorBidi" w:hAnsiTheme="majorBidi" w:cstheme="majorBidi"/>
          <w:sz w:val="24"/>
          <w:szCs w:val="24"/>
          <w:lang w:val="uk-UA"/>
        </w:rPr>
        <w:t>под</w:t>
      </w:r>
      <w:proofErr w:type="spellEnd"/>
      <w:r w:rsidRPr="000E5120">
        <w:rPr>
          <w:rFonts w:asciiTheme="majorBidi" w:hAnsiTheme="majorBidi" w:cstheme="majorBidi"/>
          <w:sz w:val="24"/>
          <w:szCs w:val="24"/>
          <w:lang w:val="uk-UA"/>
        </w:rPr>
        <w:t xml:space="preserve"> ред. Р. </w:t>
      </w:r>
      <w:proofErr w:type="spellStart"/>
      <w:r w:rsidRPr="000E5120">
        <w:rPr>
          <w:rFonts w:asciiTheme="majorBidi" w:hAnsiTheme="majorBidi" w:cstheme="majorBidi"/>
          <w:sz w:val="24"/>
          <w:szCs w:val="24"/>
          <w:lang w:val="uk-UA"/>
        </w:rPr>
        <w:t>Шмидта</w:t>
      </w:r>
      <w:proofErr w:type="spellEnd"/>
      <w:r w:rsidRPr="000E5120">
        <w:rPr>
          <w:rFonts w:asciiTheme="majorBidi" w:hAnsiTheme="majorBidi" w:cstheme="majorBidi"/>
          <w:sz w:val="24"/>
          <w:szCs w:val="24"/>
          <w:lang w:val="uk-UA"/>
        </w:rPr>
        <w:t xml:space="preserve"> и Г. </w:t>
      </w:r>
      <w:proofErr w:type="spellStart"/>
      <w:r w:rsidRPr="000E5120">
        <w:rPr>
          <w:rFonts w:asciiTheme="majorBidi" w:hAnsiTheme="majorBidi" w:cstheme="majorBidi"/>
          <w:sz w:val="24"/>
          <w:szCs w:val="24"/>
          <w:lang w:val="uk-UA"/>
        </w:rPr>
        <w:t>Тевса</w:t>
      </w:r>
      <w:proofErr w:type="spellEnd"/>
      <w:r w:rsidRPr="000E5120">
        <w:rPr>
          <w:rFonts w:asciiTheme="majorBidi" w:hAnsiTheme="majorBidi" w:cstheme="majorBidi"/>
          <w:sz w:val="24"/>
          <w:szCs w:val="24"/>
          <w:lang w:val="uk-UA"/>
        </w:rPr>
        <w:t xml:space="preserve">. </w:t>
      </w:r>
      <w:r w:rsidRPr="000E5120">
        <w:rPr>
          <w:rFonts w:asciiTheme="majorBidi" w:eastAsia="Arial" w:hAnsiTheme="majorBidi" w:cstheme="majorBidi"/>
          <w:sz w:val="24"/>
          <w:szCs w:val="24"/>
          <w:lang w:val="uk-UA"/>
        </w:rPr>
        <w:t xml:space="preserve">‒ </w:t>
      </w:r>
      <w:r w:rsidRPr="000E5120">
        <w:rPr>
          <w:rFonts w:asciiTheme="majorBidi" w:hAnsiTheme="majorBidi" w:cstheme="majorBidi"/>
          <w:sz w:val="24"/>
          <w:szCs w:val="24"/>
          <w:lang w:val="uk-UA"/>
        </w:rPr>
        <w:t>М.: Мир, 2005; Т.1 – 323с., Т.2 – 314с.; Т.3 – 228с.</w:t>
      </w:r>
      <w:r w:rsidR="0093598C" w:rsidRPr="000E5120">
        <w:rPr>
          <w:rFonts w:asciiTheme="majorBidi" w:hAnsiTheme="majorBidi" w:cstheme="majorBidi"/>
          <w:sz w:val="24"/>
          <w:szCs w:val="24"/>
          <w:lang w:val="uk-UA"/>
        </w:rPr>
        <w:t xml:space="preserve"> </w:t>
      </w:r>
    </w:p>
    <w:p w:rsidR="00F90E34" w:rsidRPr="000E5120" w:rsidRDefault="00F90E34" w:rsidP="00F90E34">
      <w:pPr>
        <w:overflowPunct w:val="0"/>
        <w:autoSpaceDE w:val="0"/>
        <w:autoSpaceDN w:val="0"/>
        <w:adjustRightInd w:val="0"/>
        <w:spacing w:after="0" w:line="240" w:lineRule="auto"/>
        <w:ind w:left="993"/>
        <w:jc w:val="both"/>
        <w:textAlignment w:val="baseline"/>
        <w:rPr>
          <w:sz w:val="24"/>
          <w:szCs w:val="24"/>
          <w:lang w:val="uk-UA"/>
        </w:rPr>
      </w:pPr>
    </w:p>
    <w:p w:rsidR="00F90E34" w:rsidRPr="000E5120" w:rsidRDefault="00F90E34" w:rsidP="00F90E34">
      <w:pPr>
        <w:spacing w:after="0" w:line="240" w:lineRule="auto"/>
        <w:rPr>
          <w:rFonts w:ascii="Times New Roman" w:hAnsi="Times New Roman"/>
          <w:sz w:val="24"/>
          <w:szCs w:val="24"/>
          <w:lang w:val="uk-UA"/>
        </w:rPr>
      </w:pPr>
    </w:p>
    <w:p w:rsidR="00F90E34" w:rsidRPr="000E5120" w:rsidRDefault="00F90E34" w:rsidP="00F90E34">
      <w:pPr>
        <w:spacing w:after="0" w:line="240" w:lineRule="auto"/>
        <w:ind w:firstLine="708"/>
        <w:rPr>
          <w:rFonts w:ascii="Times New Roman" w:hAnsi="Times New Roman"/>
          <w:sz w:val="24"/>
          <w:szCs w:val="24"/>
          <w:u w:val="single"/>
          <w:lang w:val="uk-UA"/>
        </w:rPr>
      </w:pPr>
      <w:proofErr w:type="spellStart"/>
      <w:r w:rsidRPr="000E5120">
        <w:rPr>
          <w:rFonts w:ascii="Times New Roman" w:hAnsi="Times New Roman"/>
          <w:sz w:val="24"/>
          <w:szCs w:val="24"/>
          <w:u w:val="single"/>
          <w:lang w:val="uk-UA"/>
        </w:rPr>
        <w:t>Інтернет-ресурси</w:t>
      </w:r>
      <w:proofErr w:type="spellEnd"/>
      <w:r w:rsidRPr="000E5120">
        <w:rPr>
          <w:rFonts w:ascii="Times New Roman" w:hAnsi="Times New Roman"/>
          <w:sz w:val="24"/>
          <w:szCs w:val="24"/>
          <w:u w:val="single"/>
          <w:lang w:val="uk-UA"/>
        </w:rPr>
        <w:t>:</w:t>
      </w:r>
    </w:p>
    <w:p w:rsidR="00AB700F" w:rsidRPr="000E5120" w:rsidRDefault="00AB700F" w:rsidP="00F90E34">
      <w:pPr>
        <w:spacing w:after="0" w:line="240" w:lineRule="auto"/>
        <w:ind w:firstLine="708"/>
        <w:rPr>
          <w:rFonts w:ascii="Times New Roman" w:hAnsi="Times New Roman"/>
          <w:sz w:val="24"/>
          <w:szCs w:val="24"/>
          <w:u w:val="single"/>
          <w:lang w:val="uk-UA"/>
        </w:rPr>
      </w:pPr>
    </w:p>
    <w:p w:rsidR="00AB700F" w:rsidRPr="000E5120" w:rsidRDefault="00121B79" w:rsidP="00AB700F">
      <w:pPr>
        <w:spacing w:line="360" w:lineRule="auto"/>
        <w:ind w:firstLine="709"/>
        <w:jc w:val="both"/>
        <w:rPr>
          <w:rFonts w:ascii="Times New Roman" w:hAnsi="Times New Roman"/>
          <w:sz w:val="24"/>
          <w:szCs w:val="24"/>
          <w:lang w:val="uk-UA"/>
        </w:rPr>
      </w:pPr>
      <w:hyperlink r:id="rId6" w:history="1">
        <w:r w:rsidR="00AB700F" w:rsidRPr="000E5120">
          <w:rPr>
            <w:rStyle w:val="a3"/>
            <w:rFonts w:ascii="Times New Roman" w:eastAsia="Calibri" w:hAnsi="Times New Roman"/>
            <w:color w:val="auto"/>
            <w:sz w:val="24"/>
            <w:szCs w:val="24"/>
            <w:lang w:val="uk-UA"/>
          </w:rPr>
          <w:t>http://psylib.org.ua/books/bin01/txt23.htm</w:t>
        </w:r>
      </w:hyperlink>
    </w:p>
    <w:p w:rsidR="00AB700F" w:rsidRPr="000E5120" w:rsidRDefault="00121B79" w:rsidP="00AB700F">
      <w:pPr>
        <w:spacing w:line="360" w:lineRule="auto"/>
        <w:ind w:firstLine="709"/>
        <w:jc w:val="both"/>
        <w:rPr>
          <w:rFonts w:ascii="Times New Roman" w:hAnsi="Times New Roman"/>
          <w:sz w:val="24"/>
          <w:szCs w:val="24"/>
          <w:lang w:val="uk-UA"/>
        </w:rPr>
      </w:pPr>
      <w:hyperlink r:id="rId7" w:history="1">
        <w:r w:rsidR="00AB700F" w:rsidRPr="000E5120">
          <w:rPr>
            <w:rStyle w:val="a3"/>
            <w:rFonts w:ascii="Times New Roman" w:eastAsia="Calibri" w:hAnsi="Times New Roman"/>
            <w:color w:val="auto"/>
            <w:sz w:val="24"/>
            <w:szCs w:val="24"/>
            <w:lang w:val="uk-UA"/>
          </w:rPr>
          <w:t>http://www.libsib.ua/obschaya-psichologiya/psichologiya-rechi/vse-stranitsi</w:t>
        </w:r>
      </w:hyperlink>
    </w:p>
    <w:p w:rsidR="00AB700F" w:rsidRPr="000E5120" w:rsidRDefault="00121B79" w:rsidP="00AB700F">
      <w:pPr>
        <w:spacing w:line="360" w:lineRule="auto"/>
        <w:ind w:firstLine="709"/>
        <w:jc w:val="both"/>
        <w:rPr>
          <w:rFonts w:ascii="Times New Roman" w:hAnsi="Times New Roman"/>
          <w:sz w:val="24"/>
          <w:szCs w:val="24"/>
          <w:lang w:val="uk-UA"/>
        </w:rPr>
      </w:pPr>
      <w:hyperlink r:id="rId8" w:history="1">
        <w:r w:rsidR="00AB700F" w:rsidRPr="000E5120">
          <w:rPr>
            <w:rStyle w:val="a3"/>
            <w:rFonts w:ascii="Times New Roman" w:eastAsia="Calibri" w:hAnsi="Times New Roman"/>
            <w:color w:val="auto"/>
            <w:sz w:val="24"/>
            <w:szCs w:val="24"/>
            <w:lang w:val="uk-UA"/>
          </w:rPr>
          <w:t>http://www.studfiles.ua/dir/cat8/subj73/file12738/view126569.html</w:t>
        </w:r>
      </w:hyperlink>
    </w:p>
    <w:p w:rsidR="00AB700F" w:rsidRPr="000E5120" w:rsidRDefault="00121B79" w:rsidP="00AB700F">
      <w:pPr>
        <w:spacing w:line="360" w:lineRule="auto"/>
        <w:ind w:firstLine="709"/>
        <w:jc w:val="both"/>
        <w:rPr>
          <w:rFonts w:ascii="Times New Roman" w:hAnsi="Times New Roman"/>
          <w:sz w:val="24"/>
          <w:szCs w:val="24"/>
          <w:lang w:val="uk-UA"/>
        </w:rPr>
      </w:pPr>
      <w:hyperlink r:id="rId9" w:history="1">
        <w:r w:rsidR="00AB700F" w:rsidRPr="000E5120">
          <w:rPr>
            <w:rStyle w:val="a3"/>
            <w:rFonts w:ascii="Times New Roman" w:eastAsia="Calibri" w:hAnsi="Times New Roman"/>
            <w:color w:val="auto"/>
            <w:sz w:val="24"/>
            <w:szCs w:val="24"/>
            <w:lang w:val="uk-UA"/>
          </w:rPr>
          <w:t>http://azps.ua/hrest/28/1133254.html</w:t>
        </w:r>
      </w:hyperlink>
    </w:p>
    <w:p w:rsidR="00AB700F" w:rsidRPr="000E5120" w:rsidRDefault="00121B79" w:rsidP="00AB700F">
      <w:pPr>
        <w:spacing w:line="360" w:lineRule="auto"/>
        <w:ind w:firstLine="709"/>
        <w:jc w:val="both"/>
        <w:rPr>
          <w:rFonts w:ascii="Times New Roman" w:hAnsi="Times New Roman"/>
          <w:sz w:val="24"/>
          <w:szCs w:val="24"/>
          <w:lang w:val="uk-UA"/>
        </w:rPr>
      </w:pPr>
      <w:hyperlink r:id="rId10" w:history="1">
        <w:r w:rsidR="00AB700F" w:rsidRPr="000E5120">
          <w:rPr>
            <w:rStyle w:val="a3"/>
            <w:rFonts w:ascii="Times New Roman" w:eastAsia="Calibri" w:hAnsi="Times New Roman"/>
            <w:color w:val="auto"/>
            <w:sz w:val="24"/>
            <w:szCs w:val="24"/>
            <w:lang w:val="uk-UA"/>
          </w:rPr>
          <w:t>http://referaty2010.narod.com/psrec.html</w:t>
        </w:r>
      </w:hyperlink>
    </w:p>
    <w:p w:rsidR="00AB700F" w:rsidRPr="000E5120" w:rsidRDefault="00121B79" w:rsidP="00AB700F">
      <w:pPr>
        <w:ind w:firstLine="709"/>
        <w:jc w:val="both"/>
        <w:rPr>
          <w:b/>
          <w:lang w:val="uk-UA"/>
        </w:rPr>
      </w:pPr>
      <w:hyperlink r:id="rId11" w:history="1">
        <w:r w:rsidR="00AB700F" w:rsidRPr="000E5120">
          <w:rPr>
            <w:rStyle w:val="a3"/>
            <w:rFonts w:ascii="Times New Roman" w:eastAsia="Calibri" w:hAnsi="Times New Roman"/>
            <w:color w:val="auto"/>
            <w:sz w:val="24"/>
            <w:szCs w:val="24"/>
            <w:lang w:val="uk-UA"/>
          </w:rPr>
          <w:t>http://www.philology.com/linguistics1/leontyev-70.htm</w:t>
        </w:r>
      </w:hyperlink>
    </w:p>
    <w:p w:rsidR="00F90E34" w:rsidRPr="000E5120" w:rsidRDefault="00F90E34" w:rsidP="00F90E34">
      <w:pPr>
        <w:spacing w:after="0" w:line="240" w:lineRule="auto"/>
        <w:ind w:firstLine="708"/>
        <w:rPr>
          <w:rFonts w:ascii="Times New Roman" w:hAnsi="Times New Roman"/>
          <w:sz w:val="24"/>
          <w:szCs w:val="24"/>
          <w:lang w:val="uk-UA"/>
        </w:rPr>
      </w:pPr>
    </w:p>
    <w:p w:rsidR="00F90E34" w:rsidRPr="000E5120" w:rsidRDefault="00F90E34" w:rsidP="00F90E34">
      <w:pPr>
        <w:rPr>
          <w:sz w:val="24"/>
          <w:szCs w:val="24"/>
          <w:lang w:val="uk-UA"/>
        </w:rPr>
      </w:pPr>
    </w:p>
    <w:p w:rsidR="00F90E34" w:rsidRPr="000E5120" w:rsidRDefault="00F90E34" w:rsidP="00F90E34">
      <w:pPr>
        <w:rPr>
          <w:sz w:val="24"/>
          <w:szCs w:val="24"/>
          <w:lang w:val="uk-UA"/>
        </w:rPr>
      </w:pPr>
    </w:p>
    <w:p w:rsidR="0014788C" w:rsidRPr="000E5120" w:rsidRDefault="0014788C">
      <w:pPr>
        <w:rPr>
          <w:lang w:val="uk-UA"/>
        </w:rPr>
      </w:pPr>
    </w:p>
    <w:sectPr w:rsidR="0014788C" w:rsidRPr="000E5120" w:rsidSect="00F90E34">
      <w:pgSz w:w="15840" w:h="12240"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23"/>
    <w:multiLevelType w:val="hybridMultilevel"/>
    <w:tmpl w:val="C7B6185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10D74A5C"/>
    <w:multiLevelType w:val="hybridMultilevel"/>
    <w:tmpl w:val="E574187A"/>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3" w15:restartNumberingAfterBreak="0">
    <w:nsid w:val="10DC009D"/>
    <w:multiLevelType w:val="hybridMultilevel"/>
    <w:tmpl w:val="58FC54C6"/>
    <w:lvl w:ilvl="0" w:tplc="B212FF90">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205170E0"/>
    <w:multiLevelType w:val="hybridMultilevel"/>
    <w:tmpl w:val="228CD736"/>
    <w:lvl w:ilvl="0" w:tplc="8A5443B0">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5" w15:restartNumberingAfterBreak="0">
    <w:nsid w:val="2A5D68DC"/>
    <w:multiLevelType w:val="hybridMultilevel"/>
    <w:tmpl w:val="02668426"/>
    <w:lvl w:ilvl="0" w:tplc="8A5443B0">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 w15:restartNumberingAfterBreak="0">
    <w:nsid w:val="2DB128C7"/>
    <w:multiLevelType w:val="hybridMultilevel"/>
    <w:tmpl w:val="E574187A"/>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7" w15:restartNumberingAfterBreak="0">
    <w:nsid w:val="33CA04DA"/>
    <w:multiLevelType w:val="hybridMultilevel"/>
    <w:tmpl w:val="BF9C692E"/>
    <w:lvl w:ilvl="0" w:tplc="04190019">
      <w:start w:val="1"/>
      <w:numFmt w:val="decimal"/>
      <w:lvlText w:val="%1."/>
      <w:lvlJc w:val="left"/>
      <w:pPr>
        <w:tabs>
          <w:tab w:val="num" w:pos="1440"/>
        </w:tabs>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CCD41E8"/>
    <w:multiLevelType w:val="hybridMultilevel"/>
    <w:tmpl w:val="34F65146"/>
    <w:lvl w:ilvl="0" w:tplc="0419000F">
      <w:start w:val="1"/>
      <w:numFmt w:val="decimal"/>
      <w:lvlText w:val="%1."/>
      <w:lvlJc w:val="left"/>
      <w:pPr>
        <w:tabs>
          <w:tab w:val="num" w:pos="1440"/>
        </w:tabs>
        <w:ind w:left="144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23E745C"/>
    <w:multiLevelType w:val="hybridMultilevel"/>
    <w:tmpl w:val="978C70C0"/>
    <w:lvl w:ilvl="0" w:tplc="0419000F">
      <w:start w:val="1"/>
      <w:numFmt w:val="decimal"/>
      <w:lvlText w:val="%1."/>
      <w:lvlJc w:val="left"/>
      <w:pPr>
        <w:tabs>
          <w:tab w:val="num" w:pos="1260"/>
        </w:tabs>
        <w:ind w:left="126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44715EFE"/>
    <w:multiLevelType w:val="multilevel"/>
    <w:tmpl w:val="C2F016D6"/>
    <w:lvl w:ilvl="0">
      <w:start w:val="1"/>
      <w:numFmt w:val="decimal"/>
      <w:lvlText w:val="%1."/>
      <w:lvlJc w:val="left"/>
      <w:pPr>
        <w:tabs>
          <w:tab w:val="num" w:pos="720"/>
        </w:tabs>
        <w:ind w:left="720" w:hanging="360"/>
      </w:pPr>
    </w:lvl>
    <w:lvl w:ilvl="1">
      <w:start w:val="1"/>
      <w:numFmt w:val="decimal"/>
      <w:isLgl/>
      <w:lvlText w:val="%1.%2."/>
      <w:lvlJc w:val="left"/>
      <w:pPr>
        <w:ind w:left="1778" w:hanging="360"/>
      </w:pPr>
      <w:rPr>
        <w:b w:val="0"/>
        <w:bCs/>
      </w:rPr>
    </w:lvl>
    <w:lvl w:ilvl="2">
      <w:start w:val="1"/>
      <w:numFmt w:val="decimal"/>
      <w:isLgl/>
      <w:lvlText w:val="%1.%2.%3."/>
      <w:lvlJc w:val="left"/>
      <w:pPr>
        <w:ind w:left="3196" w:hanging="720"/>
      </w:pPr>
    </w:lvl>
    <w:lvl w:ilvl="3">
      <w:start w:val="1"/>
      <w:numFmt w:val="decimal"/>
      <w:isLgl/>
      <w:lvlText w:val="%1.%2.%3.%4."/>
      <w:lvlJc w:val="left"/>
      <w:pPr>
        <w:ind w:left="4254" w:hanging="720"/>
      </w:pPr>
    </w:lvl>
    <w:lvl w:ilvl="4">
      <w:start w:val="1"/>
      <w:numFmt w:val="decimal"/>
      <w:isLgl/>
      <w:lvlText w:val="%1.%2.%3.%4.%5."/>
      <w:lvlJc w:val="left"/>
      <w:pPr>
        <w:ind w:left="5672" w:hanging="1080"/>
      </w:pPr>
    </w:lvl>
    <w:lvl w:ilvl="5">
      <w:start w:val="1"/>
      <w:numFmt w:val="decimal"/>
      <w:isLgl/>
      <w:lvlText w:val="%1.%2.%3.%4.%5.%6."/>
      <w:lvlJc w:val="left"/>
      <w:pPr>
        <w:ind w:left="6730" w:hanging="1080"/>
      </w:pPr>
    </w:lvl>
    <w:lvl w:ilvl="6">
      <w:start w:val="1"/>
      <w:numFmt w:val="decimal"/>
      <w:isLgl/>
      <w:lvlText w:val="%1.%2.%3.%4.%5.%6.%7."/>
      <w:lvlJc w:val="left"/>
      <w:pPr>
        <w:ind w:left="8148" w:hanging="1440"/>
      </w:pPr>
    </w:lvl>
    <w:lvl w:ilvl="7">
      <w:start w:val="1"/>
      <w:numFmt w:val="decimal"/>
      <w:isLgl/>
      <w:lvlText w:val="%1.%2.%3.%4.%5.%6.%7.%8."/>
      <w:lvlJc w:val="left"/>
      <w:pPr>
        <w:ind w:left="9206" w:hanging="1440"/>
      </w:pPr>
    </w:lvl>
    <w:lvl w:ilvl="8">
      <w:start w:val="1"/>
      <w:numFmt w:val="decimal"/>
      <w:isLgl/>
      <w:lvlText w:val="%1.%2.%3.%4.%5.%6.%7.%8.%9."/>
      <w:lvlJc w:val="left"/>
      <w:pPr>
        <w:ind w:left="10624" w:hanging="1800"/>
      </w:pPr>
    </w:lvl>
  </w:abstractNum>
  <w:abstractNum w:abstractNumId="11" w15:restartNumberingAfterBreak="0">
    <w:nsid w:val="4505021D"/>
    <w:multiLevelType w:val="hybridMultilevel"/>
    <w:tmpl w:val="6C124FE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15:restartNumberingAfterBreak="0">
    <w:nsid w:val="4DA16C37"/>
    <w:multiLevelType w:val="hybridMultilevel"/>
    <w:tmpl w:val="831E98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4F721AFC"/>
    <w:multiLevelType w:val="hybridMultilevel"/>
    <w:tmpl w:val="01D81E02"/>
    <w:lvl w:ilvl="0" w:tplc="0419000F">
      <w:start w:val="1"/>
      <w:numFmt w:val="decimal"/>
      <w:lvlText w:val="%1."/>
      <w:lvlJc w:val="left"/>
      <w:pPr>
        <w:tabs>
          <w:tab w:val="num" w:pos="2880"/>
        </w:tabs>
        <w:ind w:left="2880" w:hanging="360"/>
      </w:pPr>
    </w:lvl>
    <w:lvl w:ilvl="1" w:tplc="04190019">
      <w:start w:val="1"/>
      <w:numFmt w:val="lowerLetter"/>
      <w:lvlText w:val="%2."/>
      <w:lvlJc w:val="left"/>
      <w:pPr>
        <w:tabs>
          <w:tab w:val="num" w:pos="3600"/>
        </w:tabs>
        <w:ind w:left="3600" w:hanging="360"/>
      </w:pPr>
    </w:lvl>
    <w:lvl w:ilvl="2" w:tplc="0419001B">
      <w:start w:val="1"/>
      <w:numFmt w:val="lowerRoman"/>
      <w:lvlText w:val="%3."/>
      <w:lvlJc w:val="right"/>
      <w:pPr>
        <w:tabs>
          <w:tab w:val="num" w:pos="4320"/>
        </w:tabs>
        <w:ind w:left="4320" w:hanging="180"/>
      </w:pPr>
    </w:lvl>
    <w:lvl w:ilvl="3" w:tplc="0419000F">
      <w:start w:val="1"/>
      <w:numFmt w:val="decimal"/>
      <w:lvlText w:val="%4."/>
      <w:lvlJc w:val="left"/>
      <w:pPr>
        <w:tabs>
          <w:tab w:val="num" w:pos="5040"/>
        </w:tabs>
        <w:ind w:left="5040" w:hanging="360"/>
      </w:pPr>
    </w:lvl>
    <w:lvl w:ilvl="4" w:tplc="04190019">
      <w:start w:val="1"/>
      <w:numFmt w:val="lowerLetter"/>
      <w:lvlText w:val="%5."/>
      <w:lvlJc w:val="left"/>
      <w:pPr>
        <w:tabs>
          <w:tab w:val="num" w:pos="5760"/>
        </w:tabs>
        <w:ind w:left="5760" w:hanging="360"/>
      </w:pPr>
    </w:lvl>
    <w:lvl w:ilvl="5" w:tplc="0419001B">
      <w:start w:val="1"/>
      <w:numFmt w:val="lowerRoman"/>
      <w:lvlText w:val="%6."/>
      <w:lvlJc w:val="right"/>
      <w:pPr>
        <w:tabs>
          <w:tab w:val="num" w:pos="6480"/>
        </w:tabs>
        <w:ind w:left="6480" w:hanging="180"/>
      </w:pPr>
    </w:lvl>
    <w:lvl w:ilvl="6" w:tplc="0419000F">
      <w:start w:val="1"/>
      <w:numFmt w:val="decimal"/>
      <w:lvlText w:val="%7."/>
      <w:lvlJc w:val="left"/>
      <w:pPr>
        <w:tabs>
          <w:tab w:val="num" w:pos="7200"/>
        </w:tabs>
        <w:ind w:left="7200" w:hanging="360"/>
      </w:pPr>
    </w:lvl>
    <w:lvl w:ilvl="7" w:tplc="04190019">
      <w:start w:val="1"/>
      <w:numFmt w:val="lowerLetter"/>
      <w:lvlText w:val="%8."/>
      <w:lvlJc w:val="left"/>
      <w:pPr>
        <w:tabs>
          <w:tab w:val="num" w:pos="7920"/>
        </w:tabs>
        <w:ind w:left="7920" w:hanging="360"/>
      </w:pPr>
    </w:lvl>
    <w:lvl w:ilvl="8" w:tplc="0419001B">
      <w:start w:val="1"/>
      <w:numFmt w:val="lowerRoman"/>
      <w:lvlText w:val="%9."/>
      <w:lvlJc w:val="right"/>
      <w:pPr>
        <w:tabs>
          <w:tab w:val="num" w:pos="8640"/>
        </w:tabs>
        <w:ind w:left="8640" w:hanging="180"/>
      </w:pPr>
    </w:lvl>
  </w:abstractNum>
  <w:abstractNum w:abstractNumId="14" w15:restartNumberingAfterBreak="0">
    <w:nsid w:val="506D3BE2"/>
    <w:multiLevelType w:val="multilevel"/>
    <w:tmpl w:val="132CDFC6"/>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5" w15:restartNumberingAfterBreak="0">
    <w:nsid w:val="53DC5B1B"/>
    <w:multiLevelType w:val="multilevel"/>
    <w:tmpl w:val="132CDFC6"/>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15:restartNumberingAfterBreak="0">
    <w:nsid w:val="56F1144A"/>
    <w:multiLevelType w:val="hybridMultilevel"/>
    <w:tmpl w:val="20E2EC42"/>
    <w:lvl w:ilvl="0" w:tplc="04190019">
      <w:start w:val="1"/>
      <w:numFmt w:val="decimal"/>
      <w:lvlText w:val="%1."/>
      <w:lvlJc w:val="left"/>
      <w:pPr>
        <w:tabs>
          <w:tab w:val="num" w:pos="1440"/>
        </w:tabs>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6F23A3D"/>
    <w:multiLevelType w:val="multilevel"/>
    <w:tmpl w:val="23F01ABC"/>
    <w:lvl w:ilvl="0">
      <w:start w:val="1"/>
      <w:numFmt w:val="decimal"/>
      <w:lvlText w:val="%1."/>
      <w:lvlJc w:val="left"/>
      <w:pPr>
        <w:tabs>
          <w:tab w:val="num" w:pos="1620"/>
        </w:tabs>
        <w:ind w:left="1620" w:hanging="360"/>
      </w:pPr>
    </w:lvl>
    <w:lvl w:ilvl="1">
      <w:start w:val="1"/>
      <w:numFmt w:val="decimal"/>
      <w:isLgl/>
      <w:lvlText w:val="%1.%2."/>
      <w:lvlJc w:val="left"/>
      <w:pPr>
        <w:ind w:left="1620" w:hanging="360"/>
      </w:pPr>
    </w:lvl>
    <w:lvl w:ilvl="2">
      <w:start w:val="1"/>
      <w:numFmt w:val="decimal"/>
      <w:isLgl/>
      <w:lvlText w:val="%1.%2.%3."/>
      <w:lvlJc w:val="left"/>
      <w:pPr>
        <w:ind w:left="1980" w:hanging="720"/>
      </w:pPr>
    </w:lvl>
    <w:lvl w:ilvl="3">
      <w:start w:val="1"/>
      <w:numFmt w:val="decimal"/>
      <w:isLgl/>
      <w:lvlText w:val="%1.%2.%3.%4."/>
      <w:lvlJc w:val="left"/>
      <w:pPr>
        <w:ind w:left="1980" w:hanging="720"/>
      </w:pPr>
    </w:lvl>
    <w:lvl w:ilvl="4">
      <w:start w:val="1"/>
      <w:numFmt w:val="decimal"/>
      <w:isLgl/>
      <w:lvlText w:val="%1.%2.%3.%4.%5."/>
      <w:lvlJc w:val="left"/>
      <w:pPr>
        <w:ind w:left="2340" w:hanging="1080"/>
      </w:pPr>
    </w:lvl>
    <w:lvl w:ilvl="5">
      <w:start w:val="1"/>
      <w:numFmt w:val="decimal"/>
      <w:isLgl/>
      <w:lvlText w:val="%1.%2.%3.%4.%5.%6."/>
      <w:lvlJc w:val="left"/>
      <w:pPr>
        <w:ind w:left="2340" w:hanging="1080"/>
      </w:pPr>
    </w:lvl>
    <w:lvl w:ilvl="6">
      <w:start w:val="1"/>
      <w:numFmt w:val="decimal"/>
      <w:isLgl/>
      <w:lvlText w:val="%1.%2.%3.%4.%5.%6.%7."/>
      <w:lvlJc w:val="left"/>
      <w:pPr>
        <w:ind w:left="2700" w:hanging="1440"/>
      </w:pPr>
    </w:lvl>
    <w:lvl w:ilvl="7">
      <w:start w:val="1"/>
      <w:numFmt w:val="decimal"/>
      <w:isLgl/>
      <w:lvlText w:val="%1.%2.%3.%4.%5.%6.%7.%8."/>
      <w:lvlJc w:val="left"/>
      <w:pPr>
        <w:ind w:left="2700" w:hanging="1440"/>
      </w:pPr>
    </w:lvl>
    <w:lvl w:ilvl="8">
      <w:start w:val="1"/>
      <w:numFmt w:val="decimal"/>
      <w:isLgl/>
      <w:lvlText w:val="%1.%2.%3.%4.%5.%6.%7.%8.%9."/>
      <w:lvlJc w:val="left"/>
      <w:pPr>
        <w:ind w:left="3060" w:hanging="1800"/>
      </w:pPr>
    </w:lvl>
  </w:abstractNum>
  <w:abstractNum w:abstractNumId="18" w15:restartNumberingAfterBreak="0">
    <w:nsid w:val="57B33C0B"/>
    <w:multiLevelType w:val="hybridMultilevel"/>
    <w:tmpl w:val="7506EF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5B2B5986"/>
    <w:multiLevelType w:val="hybridMultilevel"/>
    <w:tmpl w:val="3ED4AE88"/>
    <w:lvl w:ilvl="0" w:tplc="DB6408F0">
      <w:start w:val="1"/>
      <w:numFmt w:val="decimal"/>
      <w:lvlText w:val="%1."/>
      <w:lvlJc w:val="left"/>
      <w:pPr>
        <w:tabs>
          <w:tab w:val="num" w:pos="720"/>
        </w:tabs>
        <w:ind w:left="720" w:hanging="360"/>
      </w:pPr>
      <w:rPr>
        <w:b w:val="0"/>
      </w:rPr>
    </w:lvl>
    <w:lvl w:ilvl="1" w:tplc="12C08D68">
      <w:start w:val="1"/>
      <w:numFmt w:val="decimal"/>
      <w:lvlText w:val="%2."/>
      <w:lvlJc w:val="left"/>
      <w:pPr>
        <w:tabs>
          <w:tab w:val="num" w:pos="1440"/>
        </w:tabs>
        <w:ind w:left="1440" w:hanging="360"/>
      </w:pPr>
      <w:rPr>
        <w:b w:val="0"/>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5C810515"/>
    <w:multiLevelType w:val="hybridMultilevel"/>
    <w:tmpl w:val="E574187A"/>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21" w15:restartNumberingAfterBreak="0">
    <w:nsid w:val="5F2006BA"/>
    <w:multiLevelType w:val="hybridMultilevel"/>
    <w:tmpl w:val="20E2EC42"/>
    <w:lvl w:ilvl="0" w:tplc="04190019">
      <w:start w:val="1"/>
      <w:numFmt w:val="decimal"/>
      <w:lvlText w:val="%1."/>
      <w:lvlJc w:val="left"/>
      <w:pPr>
        <w:tabs>
          <w:tab w:val="num" w:pos="1440"/>
        </w:tabs>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1511A2F"/>
    <w:multiLevelType w:val="hybridMultilevel"/>
    <w:tmpl w:val="F134E4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1260"/>
        </w:tabs>
        <w:ind w:left="126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2D2565D"/>
    <w:multiLevelType w:val="hybridMultilevel"/>
    <w:tmpl w:val="F9665A38"/>
    <w:lvl w:ilvl="0" w:tplc="8FBA795E">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63A32CB6"/>
    <w:multiLevelType w:val="hybridMultilevel"/>
    <w:tmpl w:val="E91C70B2"/>
    <w:lvl w:ilvl="0" w:tplc="0419000F">
      <w:start w:val="1"/>
      <w:numFmt w:val="decimal"/>
      <w:lvlText w:val="%1."/>
      <w:lvlJc w:val="left"/>
      <w:pPr>
        <w:tabs>
          <w:tab w:val="num" w:pos="2880"/>
        </w:tabs>
        <w:ind w:left="288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5" w15:restartNumberingAfterBreak="0">
    <w:nsid w:val="656106AA"/>
    <w:multiLevelType w:val="hybridMultilevel"/>
    <w:tmpl w:val="3588FE9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15:restartNumberingAfterBreak="0">
    <w:nsid w:val="6DA05E92"/>
    <w:multiLevelType w:val="multilevel"/>
    <w:tmpl w:val="23F01ABC"/>
    <w:lvl w:ilvl="0">
      <w:start w:val="1"/>
      <w:numFmt w:val="decimal"/>
      <w:lvlText w:val="%1."/>
      <w:lvlJc w:val="left"/>
      <w:pPr>
        <w:tabs>
          <w:tab w:val="num" w:pos="1620"/>
        </w:tabs>
        <w:ind w:left="1620" w:hanging="360"/>
      </w:pPr>
    </w:lvl>
    <w:lvl w:ilvl="1">
      <w:start w:val="1"/>
      <w:numFmt w:val="decimal"/>
      <w:isLgl/>
      <w:lvlText w:val="%1.%2."/>
      <w:lvlJc w:val="left"/>
      <w:pPr>
        <w:ind w:left="1620" w:hanging="360"/>
      </w:pPr>
    </w:lvl>
    <w:lvl w:ilvl="2">
      <w:start w:val="1"/>
      <w:numFmt w:val="decimal"/>
      <w:isLgl/>
      <w:lvlText w:val="%1.%2.%3."/>
      <w:lvlJc w:val="left"/>
      <w:pPr>
        <w:ind w:left="1980" w:hanging="720"/>
      </w:pPr>
    </w:lvl>
    <w:lvl w:ilvl="3">
      <w:start w:val="1"/>
      <w:numFmt w:val="decimal"/>
      <w:isLgl/>
      <w:lvlText w:val="%1.%2.%3.%4."/>
      <w:lvlJc w:val="left"/>
      <w:pPr>
        <w:ind w:left="1980" w:hanging="720"/>
      </w:pPr>
    </w:lvl>
    <w:lvl w:ilvl="4">
      <w:start w:val="1"/>
      <w:numFmt w:val="decimal"/>
      <w:isLgl/>
      <w:lvlText w:val="%1.%2.%3.%4.%5."/>
      <w:lvlJc w:val="left"/>
      <w:pPr>
        <w:ind w:left="2340" w:hanging="1080"/>
      </w:pPr>
    </w:lvl>
    <w:lvl w:ilvl="5">
      <w:start w:val="1"/>
      <w:numFmt w:val="decimal"/>
      <w:isLgl/>
      <w:lvlText w:val="%1.%2.%3.%4.%5.%6."/>
      <w:lvlJc w:val="left"/>
      <w:pPr>
        <w:ind w:left="2340" w:hanging="1080"/>
      </w:pPr>
    </w:lvl>
    <w:lvl w:ilvl="6">
      <w:start w:val="1"/>
      <w:numFmt w:val="decimal"/>
      <w:isLgl/>
      <w:lvlText w:val="%1.%2.%3.%4.%5.%6.%7."/>
      <w:lvlJc w:val="left"/>
      <w:pPr>
        <w:ind w:left="2700" w:hanging="1440"/>
      </w:pPr>
    </w:lvl>
    <w:lvl w:ilvl="7">
      <w:start w:val="1"/>
      <w:numFmt w:val="decimal"/>
      <w:isLgl/>
      <w:lvlText w:val="%1.%2.%3.%4.%5.%6.%7.%8."/>
      <w:lvlJc w:val="left"/>
      <w:pPr>
        <w:ind w:left="2700" w:hanging="1440"/>
      </w:pPr>
    </w:lvl>
    <w:lvl w:ilvl="8">
      <w:start w:val="1"/>
      <w:numFmt w:val="decimal"/>
      <w:isLgl/>
      <w:lvlText w:val="%1.%2.%3.%4.%5.%6.%7.%8.%9."/>
      <w:lvlJc w:val="left"/>
      <w:pPr>
        <w:ind w:left="3060" w:hanging="1800"/>
      </w:pPr>
    </w:lvl>
  </w:abstractNum>
  <w:abstractNum w:abstractNumId="27" w15:restartNumberingAfterBreak="0">
    <w:nsid w:val="721C5F1B"/>
    <w:multiLevelType w:val="hybridMultilevel"/>
    <w:tmpl w:val="D1BEE82A"/>
    <w:lvl w:ilvl="0" w:tplc="CA42F39A">
      <w:start w:val="1"/>
      <w:numFmt w:val="decimal"/>
      <w:lvlText w:val="%1."/>
      <w:lvlJc w:val="left"/>
      <w:pPr>
        <w:ind w:left="2061" w:firstLine="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8" w15:restartNumberingAfterBreak="0">
    <w:nsid w:val="72904E75"/>
    <w:multiLevelType w:val="multilevel"/>
    <w:tmpl w:val="5EE880CE"/>
    <w:lvl w:ilvl="0">
      <w:start w:val="1"/>
      <w:numFmt w:val="decimal"/>
      <w:lvlText w:val="%1."/>
      <w:lvlJc w:val="left"/>
      <w:pPr>
        <w:tabs>
          <w:tab w:val="num" w:pos="720"/>
        </w:tabs>
        <w:ind w:left="720" w:hanging="360"/>
      </w:pPr>
    </w:lvl>
    <w:lvl w:ilvl="1">
      <w:start w:val="1"/>
      <w:numFmt w:val="decimal"/>
      <w:isLgl/>
      <w:lvlText w:val="%1.%2."/>
      <w:lvlJc w:val="left"/>
      <w:pPr>
        <w:ind w:left="1778" w:hanging="360"/>
      </w:pPr>
      <w:rPr>
        <w:b w:val="0"/>
        <w:bCs/>
      </w:rPr>
    </w:lvl>
    <w:lvl w:ilvl="2">
      <w:start w:val="1"/>
      <w:numFmt w:val="decimal"/>
      <w:isLgl/>
      <w:lvlText w:val="%1.%2.%3."/>
      <w:lvlJc w:val="left"/>
      <w:pPr>
        <w:ind w:left="3196" w:hanging="720"/>
      </w:pPr>
    </w:lvl>
    <w:lvl w:ilvl="3">
      <w:start w:val="1"/>
      <w:numFmt w:val="decimal"/>
      <w:isLgl/>
      <w:lvlText w:val="%1.%2.%3.%4."/>
      <w:lvlJc w:val="left"/>
      <w:pPr>
        <w:ind w:left="4254" w:hanging="720"/>
      </w:pPr>
    </w:lvl>
    <w:lvl w:ilvl="4">
      <w:start w:val="1"/>
      <w:numFmt w:val="decimal"/>
      <w:isLgl/>
      <w:lvlText w:val="%1.%2.%3.%4.%5."/>
      <w:lvlJc w:val="left"/>
      <w:pPr>
        <w:ind w:left="5672" w:hanging="1080"/>
      </w:pPr>
    </w:lvl>
    <w:lvl w:ilvl="5">
      <w:start w:val="1"/>
      <w:numFmt w:val="decimal"/>
      <w:isLgl/>
      <w:lvlText w:val="%1.%2.%3.%4.%5.%6."/>
      <w:lvlJc w:val="left"/>
      <w:pPr>
        <w:ind w:left="6730" w:hanging="1080"/>
      </w:pPr>
    </w:lvl>
    <w:lvl w:ilvl="6">
      <w:start w:val="1"/>
      <w:numFmt w:val="decimal"/>
      <w:isLgl/>
      <w:lvlText w:val="%1.%2.%3.%4.%5.%6.%7."/>
      <w:lvlJc w:val="left"/>
      <w:pPr>
        <w:ind w:left="8148" w:hanging="1440"/>
      </w:pPr>
    </w:lvl>
    <w:lvl w:ilvl="7">
      <w:start w:val="1"/>
      <w:numFmt w:val="decimal"/>
      <w:isLgl/>
      <w:lvlText w:val="%1.%2.%3.%4.%5.%6.%7.%8."/>
      <w:lvlJc w:val="left"/>
      <w:pPr>
        <w:ind w:left="9206" w:hanging="1440"/>
      </w:pPr>
    </w:lvl>
    <w:lvl w:ilvl="8">
      <w:start w:val="1"/>
      <w:numFmt w:val="decimal"/>
      <w:isLgl/>
      <w:lvlText w:val="%1.%2.%3.%4.%5.%6.%7.%8.%9."/>
      <w:lvlJc w:val="left"/>
      <w:pPr>
        <w:ind w:left="10624" w:hanging="1800"/>
      </w:pPr>
    </w:lvl>
  </w:abstractNum>
  <w:abstractNum w:abstractNumId="29" w15:restartNumberingAfterBreak="0">
    <w:nsid w:val="734A39FF"/>
    <w:multiLevelType w:val="hybridMultilevel"/>
    <w:tmpl w:val="3588FE9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15:restartNumberingAfterBreak="0">
    <w:nsid w:val="747507BB"/>
    <w:multiLevelType w:val="hybridMultilevel"/>
    <w:tmpl w:val="8C922728"/>
    <w:lvl w:ilvl="0" w:tplc="0419000F">
      <w:start w:val="1"/>
      <w:numFmt w:val="decimal"/>
      <w:lvlText w:val="%1."/>
      <w:lvlJc w:val="left"/>
      <w:pPr>
        <w:tabs>
          <w:tab w:val="num" w:pos="1440"/>
        </w:tabs>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7A30055"/>
    <w:multiLevelType w:val="multilevel"/>
    <w:tmpl w:val="132CDFC6"/>
    <w:lvl w:ilvl="0">
      <w:start w:val="2"/>
      <w:numFmt w:val="decimal"/>
      <w:lvlText w:val="%1."/>
      <w:lvlJc w:val="left"/>
      <w:pPr>
        <w:ind w:left="360" w:hanging="360"/>
      </w:pPr>
    </w:lvl>
    <w:lvl w:ilvl="1">
      <w:start w:val="2"/>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lvlOverride w:ilvl="2"/>
    <w:lvlOverride w:ilvl="3"/>
    <w:lvlOverride w:ilvl="4"/>
    <w:lvlOverride w:ilvl="5"/>
    <w:lvlOverride w:ilvl="6"/>
    <w:lvlOverride w:ilvl="7"/>
    <w:lvlOverride w:ilvl="8"/>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4B"/>
    <w:rsid w:val="000E5120"/>
    <w:rsid w:val="001032A9"/>
    <w:rsid w:val="00121B79"/>
    <w:rsid w:val="0014788C"/>
    <w:rsid w:val="001F0733"/>
    <w:rsid w:val="002015D0"/>
    <w:rsid w:val="003178D0"/>
    <w:rsid w:val="004E601D"/>
    <w:rsid w:val="0050715E"/>
    <w:rsid w:val="00557387"/>
    <w:rsid w:val="006559B3"/>
    <w:rsid w:val="006F6104"/>
    <w:rsid w:val="00781899"/>
    <w:rsid w:val="007C0E4B"/>
    <w:rsid w:val="007D636E"/>
    <w:rsid w:val="008561D0"/>
    <w:rsid w:val="0093598C"/>
    <w:rsid w:val="00A776AA"/>
    <w:rsid w:val="00AB700F"/>
    <w:rsid w:val="00CB3A4C"/>
    <w:rsid w:val="00CB430B"/>
    <w:rsid w:val="00E16AF8"/>
    <w:rsid w:val="00F90E34"/>
    <w:rsid w:val="00FC3E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7421C"/>
  <w15:chartTrackingRefBased/>
  <w15:docId w15:val="{27423A99-8E62-42BB-848B-14FFB9AE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E34"/>
    <w:pPr>
      <w:spacing w:line="252" w:lineRule="auto"/>
    </w:pPr>
    <w:rPr>
      <w:rFonts w:ascii="Calibri" w:eastAsia="Times New Roman" w:hAnsi="Calibri" w:cs="Times New Roman"/>
      <w:lang w:val="ru-RU"/>
    </w:rPr>
  </w:style>
  <w:style w:type="paragraph" w:styleId="1">
    <w:name w:val="heading 1"/>
    <w:basedOn w:val="a"/>
    <w:next w:val="a"/>
    <w:link w:val="10"/>
    <w:qFormat/>
    <w:rsid w:val="00F90E34"/>
    <w:pPr>
      <w:keepNext/>
      <w:numPr>
        <w:numId w:val="1"/>
      </w:numPr>
      <w:suppressAutoHyphens/>
      <w:spacing w:after="0" w:line="240" w:lineRule="auto"/>
      <w:outlineLvl w:val="0"/>
    </w:pPr>
    <w:rPr>
      <w:rFonts w:ascii="Times New Roman" w:eastAsia="Calibri" w:hAnsi="Times New Roman"/>
      <w:sz w:val="32"/>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0E34"/>
    <w:rPr>
      <w:rFonts w:ascii="Times New Roman" w:eastAsia="Calibri" w:hAnsi="Times New Roman" w:cs="Times New Roman"/>
      <w:sz w:val="32"/>
      <w:szCs w:val="24"/>
      <w:lang w:val="uk-UA" w:eastAsia="zh-CN"/>
    </w:rPr>
  </w:style>
  <w:style w:type="character" w:styleId="a3">
    <w:name w:val="Hyperlink"/>
    <w:basedOn w:val="a0"/>
    <w:uiPriority w:val="99"/>
    <w:unhideWhenUsed/>
    <w:rsid w:val="00F90E34"/>
    <w:rPr>
      <w:color w:val="0563C1" w:themeColor="hyperlink"/>
      <w:u w:val="single"/>
    </w:rPr>
  </w:style>
  <w:style w:type="paragraph" w:styleId="HTML">
    <w:name w:val="HTML Preformatted"/>
    <w:basedOn w:val="a"/>
    <w:link w:val="HTML0"/>
    <w:uiPriority w:val="99"/>
    <w:semiHidden/>
    <w:unhideWhenUsed/>
    <w:rsid w:val="00F90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semiHidden/>
    <w:rsid w:val="00F90E34"/>
    <w:rPr>
      <w:rFonts w:ascii="Courier New" w:eastAsia="Times New Roman" w:hAnsi="Courier New" w:cs="Times New Roman"/>
      <w:sz w:val="20"/>
      <w:szCs w:val="20"/>
      <w:lang w:val="ru-RU" w:eastAsia="ru-RU"/>
    </w:rPr>
  </w:style>
  <w:style w:type="paragraph" w:styleId="a4">
    <w:name w:val="Body Text"/>
    <w:basedOn w:val="a"/>
    <w:link w:val="a5"/>
    <w:semiHidden/>
    <w:unhideWhenUsed/>
    <w:rsid w:val="00F90E34"/>
    <w:pPr>
      <w:widowControl w:val="0"/>
      <w:autoSpaceDE w:val="0"/>
      <w:autoSpaceDN w:val="0"/>
      <w:spacing w:after="0" w:line="240" w:lineRule="auto"/>
    </w:pPr>
    <w:rPr>
      <w:rFonts w:ascii="Times New Roman" w:hAnsi="Times New Roman"/>
      <w:sz w:val="28"/>
      <w:szCs w:val="28"/>
      <w:lang w:val="uk-UA" w:eastAsia="ru-RU"/>
    </w:rPr>
  </w:style>
  <w:style w:type="character" w:customStyle="1" w:styleId="a5">
    <w:name w:val="Основной текст Знак"/>
    <w:basedOn w:val="a0"/>
    <w:link w:val="a4"/>
    <w:semiHidden/>
    <w:rsid w:val="00F90E34"/>
    <w:rPr>
      <w:rFonts w:ascii="Times New Roman" w:eastAsia="Times New Roman" w:hAnsi="Times New Roman" w:cs="Times New Roman"/>
      <w:sz w:val="28"/>
      <w:szCs w:val="28"/>
      <w:lang w:val="uk-UA" w:eastAsia="ru-RU"/>
    </w:rPr>
  </w:style>
  <w:style w:type="paragraph" w:styleId="a6">
    <w:name w:val="List Paragraph"/>
    <w:basedOn w:val="a"/>
    <w:uiPriority w:val="34"/>
    <w:qFormat/>
    <w:rsid w:val="00F90E34"/>
    <w:pPr>
      <w:ind w:left="720"/>
      <w:contextualSpacing/>
    </w:pPr>
  </w:style>
  <w:style w:type="paragraph" w:customStyle="1" w:styleId="11">
    <w:name w:val="Абзац списка1"/>
    <w:basedOn w:val="a"/>
    <w:rsid w:val="00F90E34"/>
    <w:pPr>
      <w:spacing w:after="200" w:line="276" w:lineRule="auto"/>
      <w:ind w:left="720"/>
      <w:contextualSpacing/>
    </w:pPr>
    <w:rPr>
      <w:rFonts w:eastAsia="Calibri"/>
      <w:lang w:eastAsia="ru-RU"/>
    </w:rPr>
  </w:style>
  <w:style w:type="paragraph" w:customStyle="1" w:styleId="Default">
    <w:name w:val="Default"/>
    <w:rsid w:val="00F90E34"/>
    <w:pPr>
      <w:autoSpaceDE w:val="0"/>
      <w:autoSpaceDN w:val="0"/>
      <w:adjustRightInd w:val="0"/>
      <w:spacing w:after="0" w:line="240" w:lineRule="auto"/>
    </w:pPr>
    <w:rPr>
      <w:rFonts w:ascii="Times New Roman" w:eastAsia="Calibri"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2376">
      <w:bodyDiv w:val="1"/>
      <w:marLeft w:val="0"/>
      <w:marRight w:val="0"/>
      <w:marTop w:val="0"/>
      <w:marBottom w:val="0"/>
      <w:divBdr>
        <w:top w:val="none" w:sz="0" w:space="0" w:color="auto"/>
        <w:left w:val="none" w:sz="0" w:space="0" w:color="auto"/>
        <w:bottom w:val="none" w:sz="0" w:space="0" w:color="auto"/>
        <w:right w:val="none" w:sz="0" w:space="0" w:color="auto"/>
      </w:divBdr>
    </w:div>
    <w:div w:id="13655815">
      <w:bodyDiv w:val="1"/>
      <w:marLeft w:val="0"/>
      <w:marRight w:val="0"/>
      <w:marTop w:val="0"/>
      <w:marBottom w:val="0"/>
      <w:divBdr>
        <w:top w:val="none" w:sz="0" w:space="0" w:color="auto"/>
        <w:left w:val="none" w:sz="0" w:space="0" w:color="auto"/>
        <w:bottom w:val="none" w:sz="0" w:space="0" w:color="auto"/>
        <w:right w:val="none" w:sz="0" w:space="0" w:color="auto"/>
      </w:divBdr>
    </w:div>
    <w:div w:id="147285311">
      <w:bodyDiv w:val="1"/>
      <w:marLeft w:val="0"/>
      <w:marRight w:val="0"/>
      <w:marTop w:val="0"/>
      <w:marBottom w:val="0"/>
      <w:divBdr>
        <w:top w:val="none" w:sz="0" w:space="0" w:color="auto"/>
        <w:left w:val="none" w:sz="0" w:space="0" w:color="auto"/>
        <w:bottom w:val="none" w:sz="0" w:space="0" w:color="auto"/>
        <w:right w:val="none" w:sz="0" w:space="0" w:color="auto"/>
      </w:divBdr>
    </w:div>
    <w:div w:id="249197551">
      <w:bodyDiv w:val="1"/>
      <w:marLeft w:val="0"/>
      <w:marRight w:val="0"/>
      <w:marTop w:val="0"/>
      <w:marBottom w:val="0"/>
      <w:divBdr>
        <w:top w:val="none" w:sz="0" w:space="0" w:color="auto"/>
        <w:left w:val="none" w:sz="0" w:space="0" w:color="auto"/>
        <w:bottom w:val="none" w:sz="0" w:space="0" w:color="auto"/>
        <w:right w:val="none" w:sz="0" w:space="0" w:color="auto"/>
      </w:divBdr>
    </w:div>
    <w:div w:id="354186615">
      <w:bodyDiv w:val="1"/>
      <w:marLeft w:val="0"/>
      <w:marRight w:val="0"/>
      <w:marTop w:val="0"/>
      <w:marBottom w:val="0"/>
      <w:divBdr>
        <w:top w:val="none" w:sz="0" w:space="0" w:color="auto"/>
        <w:left w:val="none" w:sz="0" w:space="0" w:color="auto"/>
        <w:bottom w:val="none" w:sz="0" w:space="0" w:color="auto"/>
        <w:right w:val="none" w:sz="0" w:space="0" w:color="auto"/>
      </w:divBdr>
    </w:div>
    <w:div w:id="413016470">
      <w:bodyDiv w:val="1"/>
      <w:marLeft w:val="0"/>
      <w:marRight w:val="0"/>
      <w:marTop w:val="0"/>
      <w:marBottom w:val="0"/>
      <w:divBdr>
        <w:top w:val="none" w:sz="0" w:space="0" w:color="auto"/>
        <w:left w:val="none" w:sz="0" w:space="0" w:color="auto"/>
        <w:bottom w:val="none" w:sz="0" w:space="0" w:color="auto"/>
        <w:right w:val="none" w:sz="0" w:space="0" w:color="auto"/>
      </w:divBdr>
    </w:div>
    <w:div w:id="622687711">
      <w:bodyDiv w:val="1"/>
      <w:marLeft w:val="0"/>
      <w:marRight w:val="0"/>
      <w:marTop w:val="0"/>
      <w:marBottom w:val="0"/>
      <w:divBdr>
        <w:top w:val="none" w:sz="0" w:space="0" w:color="auto"/>
        <w:left w:val="none" w:sz="0" w:space="0" w:color="auto"/>
        <w:bottom w:val="none" w:sz="0" w:space="0" w:color="auto"/>
        <w:right w:val="none" w:sz="0" w:space="0" w:color="auto"/>
      </w:divBdr>
    </w:div>
    <w:div w:id="640617704">
      <w:bodyDiv w:val="1"/>
      <w:marLeft w:val="0"/>
      <w:marRight w:val="0"/>
      <w:marTop w:val="0"/>
      <w:marBottom w:val="0"/>
      <w:divBdr>
        <w:top w:val="none" w:sz="0" w:space="0" w:color="auto"/>
        <w:left w:val="none" w:sz="0" w:space="0" w:color="auto"/>
        <w:bottom w:val="none" w:sz="0" w:space="0" w:color="auto"/>
        <w:right w:val="none" w:sz="0" w:space="0" w:color="auto"/>
      </w:divBdr>
    </w:div>
    <w:div w:id="710686351">
      <w:bodyDiv w:val="1"/>
      <w:marLeft w:val="0"/>
      <w:marRight w:val="0"/>
      <w:marTop w:val="0"/>
      <w:marBottom w:val="0"/>
      <w:divBdr>
        <w:top w:val="none" w:sz="0" w:space="0" w:color="auto"/>
        <w:left w:val="none" w:sz="0" w:space="0" w:color="auto"/>
        <w:bottom w:val="none" w:sz="0" w:space="0" w:color="auto"/>
        <w:right w:val="none" w:sz="0" w:space="0" w:color="auto"/>
      </w:divBdr>
    </w:div>
    <w:div w:id="717626558">
      <w:bodyDiv w:val="1"/>
      <w:marLeft w:val="0"/>
      <w:marRight w:val="0"/>
      <w:marTop w:val="0"/>
      <w:marBottom w:val="0"/>
      <w:divBdr>
        <w:top w:val="none" w:sz="0" w:space="0" w:color="auto"/>
        <w:left w:val="none" w:sz="0" w:space="0" w:color="auto"/>
        <w:bottom w:val="none" w:sz="0" w:space="0" w:color="auto"/>
        <w:right w:val="none" w:sz="0" w:space="0" w:color="auto"/>
      </w:divBdr>
    </w:div>
    <w:div w:id="913471442">
      <w:bodyDiv w:val="1"/>
      <w:marLeft w:val="0"/>
      <w:marRight w:val="0"/>
      <w:marTop w:val="0"/>
      <w:marBottom w:val="0"/>
      <w:divBdr>
        <w:top w:val="none" w:sz="0" w:space="0" w:color="auto"/>
        <w:left w:val="none" w:sz="0" w:space="0" w:color="auto"/>
        <w:bottom w:val="none" w:sz="0" w:space="0" w:color="auto"/>
        <w:right w:val="none" w:sz="0" w:space="0" w:color="auto"/>
      </w:divBdr>
    </w:div>
    <w:div w:id="938951697">
      <w:bodyDiv w:val="1"/>
      <w:marLeft w:val="0"/>
      <w:marRight w:val="0"/>
      <w:marTop w:val="0"/>
      <w:marBottom w:val="0"/>
      <w:divBdr>
        <w:top w:val="none" w:sz="0" w:space="0" w:color="auto"/>
        <w:left w:val="none" w:sz="0" w:space="0" w:color="auto"/>
        <w:bottom w:val="none" w:sz="0" w:space="0" w:color="auto"/>
        <w:right w:val="none" w:sz="0" w:space="0" w:color="auto"/>
      </w:divBdr>
    </w:div>
    <w:div w:id="1031609902">
      <w:bodyDiv w:val="1"/>
      <w:marLeft w:val="0"/>
      <w:marRight w:val="0"/>
      <w:marTop w:val="0"/>
      <w:marBottom w:val="0"/>
      <w:divBdr>
        <w:top w:val="none" w:sz="0" w:space="0" w:color="auto"/>
        <w:left w:val="none" w:sz="0" w:space="0" w:color="auto"/>
        <w:bottom w:val="none" w:sz="0" w:space="0" w:color="auto"/>
        <w:right w:val="none" w:sz="0" w:space="0" w:color="auto"/>
      </w:divBdr>
    </w:div>
    <w:div w:id="1032265509">
      <w:bodyDiv w:val="1"/>
      <w:marLeft w:val="0"/>
      <w:marRight w:val="0"/>
      <w:marTop w:val="0"/>
      <w:marBottom w:val="0"/>
      <w:divBdr>
        <w:top w:val="none" w:sz="0" w:space="0" w:color="auto"/>
        <w:left w:val="none" w:sz="0" w:space="0" w:color="auto"/>
        <w:bottom w:val="none" w:sz="0" w:space="0" w:color="auto"/>
        <w:right w:val="none" w:sz="0" w:space="0" w:color="auto"/>
      </w:divBdr>
    </w:div>
    <w:div w:id="1048183969">
      <w:bodyDiv w:val="1"/>
      <w:marLeft w:val="0"/>
      <w:marRight w:val="0"/>
      <w:marTop w:val="0"/>
      <w:marBottom w:val="0"/>
      <w:divBdr>
        <w:top w:val="none" w:sz="0" w:space="0" w:color="auto"/>
        <w:left w:val="none" w:sz="0" w:space="0" w:color="auto"/>
        <w:bottom w:val="none" w:sz="0" w:space="0" w:color="auto"/>
        <w:right w:val="none" w:sz="0" w:space="0" w:color="auto"/>
      </w:divBdr>
    </w:div>
    <w:div w:id="1217473999">
      <w:bodyDiv w:val="1"/>
      <w:marLeft w:val="0"/>
      <w:marRight w:val="0"/>
      <w:marTop w:val="0"/>
      <w:marBottom w:val="0"/>
      <w:divBdr>
        <w:top w:val="none" w:sz="0" w:space="0" w:color="auto"/>
        <w:left w:val="none" w:sz="0" w:space="0" w:color="auto"/>
        <w:bottom w:val="none" w:sz="0" w:space="0" w:color="auto"/>
        <w:right w:val="none" w:sz="0" w:space="0" w:color="auto"/>
      </w:divBdr>
    </w:div>
    <w:div w:id="1238982896">
      <w:bodyDiv w:val="1"/>
      <w:marLeft w:val="0"/>
      <w:marRight w:val="0"/>
      <w:marTop w:val="0"/>
      <w:marBottom w:val="0"/>
      <w:divBdr>
        <w:top w:val="none" w:sz="0" w:space="0" w:color="auto"/>
        <w:left w:val="none" w:sz="0" w:space="0" w:color="auto"/>
        <w:bottom w:val="none" w:sz="0" w:space="0" w:color="auto"/>
        <w:right w:val="none" w:sz="0" w:space="0" w:color="auto"/>
      </w:divBdr>
    </w:div>
    <w:div w:id="1257128917">
      <w:bodyDiv w:val="1"/>
      <w:marLeft w:val="0"/>
      <w:marRight w:val="0"/>
      <w:marTop w:val="0"/>
      <w:marBottom w:val="0"/>
      <w:divBdr>
        <w:top w:val="none" w:sz="0" w:space="0" w:color="auto"/>
        <w:left w:val="none" w:sz="0" w:space="0" w:color="auto"/>
        <w:bottom w:val="none" w:sz="0" w:space="0" w:color="auto"/>
        <w:right w:val="none" w:sz="0" w:space="0" w:color="auto"/>
      </w:divBdr>
    </w:div>
    <w:div w:id="1284995417">
      <w:bodyDiv w:val="1"/>
      <w:marLeft w:val="0"/>
      <w:marRight w:val="0"/>
      <w:marTop w:val="0"/>
      <w:marBottom w:val="0"/>
      <w:divBdr>
        <w:top w:val="none" w:sz="0" w:space="0" w:color="auto"/>
        <w:left w:val="none" w:sz="0" w:space="0" w:color="auto"/>
        <w:bottom w:val="none" w:sz="0" w:space="0" w:color="auto"/>
        <w:right w:val="none" w:sz="0" w:space="0" w:color="auto"/>
      </w:divBdr>
    </w:div>
    <w:div w:id="1342003066">
      <w:bodyDiv w:val="1"/>
      <w:marLeft w:val="0"/>
      <w:marRight w:val="0"/>
      <w:marTop w:val="0"/>
      <w:marBottom w:val="0"/>
      <w:divBdr>
        <w:top w:val="none" w:sz="0" w:space="0" w:color="auto"/>
        <w:left w:val="none" w:sz="0" w:space="0" w:color="auto"/>
        <w:bottom w:val="none" w:sz="0" w:space="0" w:color="auto"/>
        <w:right w:val="none" w:sz="0" w:space="0" w:color="auto"/>
      </w:divBdr>
    </w:div>
    <w:div w:id="1360817402">
      <w:bodyDiv w:val="1"/>
      <w:marLeft w:val="0"/>
      <w:marRight w:val="0"/>
      <w:marTop w:val="0"/>
      <w:marBottom w:val="0"/>
      <w:divBdr>
        <w:top w:val="none" w:sz="0" w:space="0" w:color="auto"/>
        <w:left w:val="none" w:sz="0" w:space="0" w:color="auto"/>
        <w:bottom w:val="none" w:sz="0" w:space="0" w:color="auto"/>
        <w:right w:val="none" w:sz="0" w:space="0" w:color="auto"/>
      </w:divBdr>
    </w:div>
    <w:div w:id="1457025213">
      <w:bodyDiv w:val="1"/>
      <w:marLeft w:val="0"/>
      <w:marRight w:val="0"/>
      <w:marTop w:val="0"/>
      <w:marBottom w:val="0"/>
      <w:divBdr>
        <w:top w:val="none" w:sz="0" w:space="0" w:color="auto"/>
        <w:left w:val="none" w:sz="0" w:space="0" w:color="auto"/>
        <w:bottom w:val="none" w:sz="0" w:space="0" w:color="auto"/>
        <w:right w:val="none" w:sz="0" w:space="0" w:color="auto"/>
      </w:divBdr>
    </w:div>
    <w:div w:id="1542285169">
      <w:bodyDiv w:val="1"/>
      <w:marLeft w:val="0"/>
      <w:marRight w:val="0"/>
      <w:marTop w:val="0"/>
      <w:marBottom w:val="0"/>
      <w:divBdr>
        <w:top w:val="none" w:sz="0" w:space="0" w:color="auto"/>
        <w:left w:val="none" w:sz="0" w:space="0" w:color="auto"/>
        <w:bottom w:val="none" w:sz="0" w:space="0" w:color="auto"/>
        <w:right w:val="none" w:sz="0" w:space="0" w:color="auto"/>
      </w:divBdr>
    </w:div>
    <w:div w:id="1706325702">
      <w:bodyDiv w:val="1"/>
      <w:marLeft w:val="0"/>
      <w:marRight w:val="0"/>
      <w:marTop w:val="0"/>
      <w:marBottom w:val="0"/>
      <w:divBdr>
        <w:top w:val="none" w:sz="0" w:space="0" w:color="auto"/>
        <w:left w:val="none" w:sz="0" w:space="0" w:color="auto"/>
        <w:bottom w:val="none" w:sz="0" w:space="0" w:color="auto"/>
        <w:right w:val="none" w:sz="0" w:space="0" w:color="auto"/>
      </w:divBdr>
    </w:div>
    <w:div w:id="1737898486">
      <w:bodyDiv w:val="1"/>
      <w:marLeft w:val="0"/>
      <w:marRight w:val="0"/>
      <w:marTop w:val="0"/>
      <w:marBottom w:val="0"/>
      <w:divBdr>
        <w:top w:val="none" w:sz="0" w:space="0" w:color="auto"/>
        <w:left w:val="none" w:sz="0" w:space="0" w:color="auto"/>
        <w:bottom w:val="none" w:sz="0" w:space="0" w:color="auto"/>
        <w:right w:val="none" w:sz="0" w:space="0" w:color="auto"/>
      </w:divBdr>
    </w:div>
    <w:div w:id="1783185764">
      <w:bodyDiv w:val="1"/>
      <w:marLeft w:val="0"/>
      <w:marRight w:val="0"/>
      <w:marTop w:val="0"/>
      <w:marBottom w:val="0"/>
      <w:divBdr>
        <w:top w:val="none" w:sz="0" w:space="0" w:color="auto"/>
        <w:left w:val="none" w:sz="0" w:space="0" w:color="auto"/>
        <w:bottom w:val="none" w:sz="0" w:space="0" w:color="auto"/>
        <w:right w:val="none" w:sz="0" w:space="0" w:color="auto"/>
      </w:divBdr>
    </w:div>
    <w:div w:id="2044163993">
      <w:bodyDiv w:val="1"/>
      <w:marLeft w:val="0"/>
      <w:marRight w:val="0"/>
      <w:marTop w:val="0"/>
      <w:marBottom w:val="0"/>
      <w:divBdr>
        <w:top w:val="none" w:sz="0" w:space="0" w:color="auto"/>
        <w:left w:val="none" w:sz="0" w:space="0" w:color="auto"/>
        <w:bottom w:val="none" w:sz="0" w:space="0" w:color="auto"/>
        <w:right w:val="none" w:sz="0" w:space="0" w:color="auto"/>
      </w:divBdr>
    </w:div>
    <w:div w:id="204455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files.ua/dir/cat8/subj73/file12738/view126569.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bsib.ua/obschaya-psichologiya/psichologiya-rechi/vse-stranit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lib.org.ua/books/bin01/txt23.htm" TargetMode="External"/><Relationship Id="rId11" Type="http://schemas.openxmlformats.org/officeDocument/2006/relationships/hyperlink" Target="http://www.philology.com/linguistics1/leontyev-70.htm" TargetMode="External"/><Relationship Id="rId5" Type="http://schemas.openxmlformats.org/officeDocument/2006/relationships/hyperlink" Target="mailto:nataliavm09@gmail.com" TargetMode="External"/><Relationship Id="rId10" Type="http://schemas.openxmlformats.org/officeDocument/2006/relationships/hyperlink" Target="http://referaty2010.narod.com/psrec.html" TargetMode="External"/><Relationship Id="rId4" Type="http://schemas.openxmlformats.org/officeDocument/2006/relationships/webSettings" Target="webSettings.xml"/><Relationship Id="rId9" Type="http://schemas.openxmlformats.org/officeDocument/2006/relationships/hyperlink" Target="http://azps.ua/hrest/28/113325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15</Pages>
  <Words>3311</Words>
  <Characters>18875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2020-11-17T16:24:00Z</dcterms:created>
  <dcterms:modified xsi:type="dcterms:W3CDTF">2020-11-20T19:57:00Z</dcterms:modified>
</cp:coreProperties>
</file>